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A18411" w14:textId="77777777" w:rsidR="00A545FD" w:rsidRDefault="00A545FD">
      <w:pPr>
        <w:spacing w:after="113"/>
        <w:ind w:left="1170" w:right="1530"/>
        <w:jc w:val="center"/>
        <w:rPr>
          <w:rFonts w:ascii="Verdana" w:eastAsia="Verdana" w:hAnsi="Verdana" w:cs="Verdana"/>
          <w:b/>
        </w:rPr>
      </w:pPr>
    </w:p>
    <w:p w14:paraId="215481CE" w14:textId="77777777" w:rsidR="00A545FD" w:rsidRDefault="00A545FD">
      <w:pPr>
        <w:spacing w:after="113"/>
        <w:ind w:left="1170" w:right="1530"/>
        <w:jc w:val="center"/>
        <w:rPr>
          <w:rFonts w:ascii="Verdana" w:eastAsia="Verdana" w:hAnsi="Verdana" w:cs="Verdana"/>
          <w:b/>
        </w:rPr>
      </w:pPr>
    </w:p>
    <w:p w14:paraId="4204789A" w14:textId="2E6D745E" w:rsidR="00A545FD" w:rsidRDefault="002245A3">
      <w:pPr>
        <w:spacing w:after="113"/>
        <w:ind w:left="1170" w:right="1530"/>
        <w:jc w:val="center"/>
        <w:rPr>
          <w:rFonts w:ascii="Verdana" w:eastAsia="Verdana" w:hAnsi="Verdana" w:cs="Verdana"/>
          <w:b/>
        </w:rPr>
      </w:pPr>
      <w:r>
        <w:rPr>
          <w:rFonts w:ascii="Verdana" w:eastAsia="Verdana" w:hAnsi="Verdana" w:cs="Verdana"/>
          <w:b/>
        </w:rPr>
        <w:t>202</w:t>
      </w:r>
      <w:r w:rsidR="004B3B68">
        <w:rPr>
          <w:rFonts w:ascii="Verdana" w:eastAsia="Verdana" w:hAnsi="Verdana" w:cs="Verdana"/>
          <w:b/>
        </w:rPr>
        <w:t>4</w:t>
      </w:r>
      <w:r>
        <w:rPr>
          <w:rFonts w:ascii="Verdana" w:eastAsia="Verdana" w:hAnsi="Verdana" w:cs="Verdana"/>
          <w:b/>
        </w:rPr>
        <w:t xml:space="preserve"> Cobbler League</w:t>
      </w:r>
    </w:p>
    <w:p w14:paraId="409391B3" w14:textId="77777777" w:rsidR="00A545FD" w:rsidRDefault="002245A3">
      <w:pPr>
        <w:pStyle w:val="Heading5"/>
        <w:spacing w:before="0" w:after="0"/>
        <w:ind w:left="33"/>
        <w:jc w:val="center"/>
        <w:rPr>
          <w:rFonts w:ascii="Verdana" w:eastAsia="Verdana" w:hAnsi="Verdana" w:cs="Verdana"/>
          <w:sz w:val="24"/>
          <w:szCs w:val="24"/>
        </w:rPr>
      </w:pPr>
      <w:bookmarkStart w:id="0" w:name="_gjdgxs" w:colFirst="0" w:colLast="0"/>
      <w:bookmarkEnd w:id="0"/>
      <w:r>
        <w:rPr>
          <w:rFonts w:ascii="Verdana" w:eastAsia="Verdana" w:hAnsi="Verdana" w:cs="Verdana"/>
          <w:sz w:val="24"/>
          <w:szCs w:val="24"/>
        </w:rPr>
        <w:t xml:space="preserve">Royal Cork Yacht Club </w:t>
      </w:r>
    </w:p>
    <w:p w14:paraId="78494D20" w14:textId="77777777" w:rsidR="00A545FD" w:rsidRDefault="00A545FD">
      <w:pPr>
        <w:jc w:val="center"/>
        <w:rPr>
          <w:rFonts w:ascii="Verdana" w:eastAsia="Verdana" w:hAnsi="Verdana" w:cs="Verdana"/>
        </w:rPr>
      </w:pPr>
    </w:p>
    <w:p w14:paraId="2F20C14F" w14:textId="1A075394" w:rsidR="00A545FD" w:rsidRDefault="005C18EF">
      <w:pPr>
        <w:jc w:val="center"/>
        <w:rPr>
          <w:rFonts w:ascii="Verdana" w:eastAsia="Verdana" w:hAnsi="Verdana" w:cs="Verdana"/>
        </w:rPr>
      </w:pPr>
      <w:r>
        <w:rPr>
          <w:rFonts w:ascii="Verdana" w:eastAsia="Verdana" w:hAnsi="Verdana" w:cs="Verdana"/>
        </w:rPr>
        <w:t>0</w:t>
      </w:r>
      <w:r w:rsidR="004B3B68">
        <w:rPr>
          <w:rFonts w:ascii="Verdana" w:eastAsia="Verdana" w:hAnsi="Verdana" w:cs="Verdana"/>
        </w:rPr>
        <w:t>6</w:t>
      </w:r>
      <w:r w:rsidR="004B3B68" w:rsidRPr="004B3B68">
        <w:rPr>
          <w:rFonts w:ascii="Verdana" w:eastAsia="Verdana" w:hAnsi="Verdana" w:cs="Verdana"/>
          <w:vertAlign w:val="superscript"/>
        </w:rPr>
        <w:t>th</w:t>
      </w:r>
      <w:r>
        <w:rPr>
          <w:rFonts w:ascii="Verdana" w:eastAsia="Verdana" w:hAnsi="Verdana" w:cs="Verdana"/>
        </w:rPr>
        <w:t xml:space="preserve">, </w:t>
      </w:r>
      <w:r w:rsidR="004B3B68">
        <w:rPr>
          <w:rFonts w:ascii="Verdana" w:eastAsia="Verdana" w:hAnsi="Verdana" w:cs="Verdana"/>
        </w:rPr>
        <w:t>13</w:t>
      </w:r>
      <w:r w:rsidRPr="005C18EF">
        <w:rPr>
          <w:rFonts w:ascii="Verdana" w:eastAsia="Verdana" w:hAnsi="Verdana" w:cs="Verdana"/>
          <w:vertAlign w:val="superscript"/>
        </w:rPr>
        <w:t>th</w:t>
      </w:r>
      <w:r>
        <w:rPr>
          <w:rFonts w:ascii="Verdana" w:eastAsia="Verdana" w:hAnsi="Verdana" w:cs="Verdana"/>
        </w:rPr>
        <w:t xml:space="preserve">, </w:t>
      </w:r>
      <w:r w:rsidR="004B3B68">
        <w:rPr>
          <w:rFonts w:ascii="Verdana" w:eastAsia="Verdana" w:hAnsi="Verdana" w:cs="Verdana"/>
        </w:rPr>
        <w:t>20</w:t>
      </w:r>
      <w:r w:rsidRPr="005C18EF">
        <w:rPr>
          <w:rFonts w:ascii="Verdana" w:eastAsia="Verdana" w:hAnsi="Verdana" w:cs="Verdana"/>
          <w:vertAlign w:val="superscript"/>
        </w:rPr>
        <w:t>th</w:t>
      </w:r>
      <w:r>
        <w:rPr>
          <w:rFonts w:ascii="Verdana" w:eastAsia="Verdana" w:hAnsi="Verdana" w:cs="Verdana"/>
        </w:rPr>
        <w:t xml:space="preserve"> and 2</w:t>
      </w:r>
      <w:r w:rsidR="0095096D">
        <w:rPr>
          <w:rFonts w:ascii="Verdana" w:eastAsia="Verdana" w:hAnsi="Verdana" w:cs="Verdana"/>
        </w:rPr>
        <w:t>7</w:t>
      </w:r>
      <w:r w:rsidR="004B3B68" w:rsidRPr="004B3B68">
        <w:rPr>
          <w:rFonts w:ascii="Verdana" w:eastAsia="Verdana" w:hAnsi="Verdana" w:cs="Verdana"/>
          <w:vertAlign w:val="superscript"/>
        </w:rPr>
        <w:t>th</w:t>
      </w:r>
      <w:r w:rsidR="004B3B68">
        <w:rPr>
          <w:rFonts w:ascii="Verdana" w:eastAsia="Verdana" w:hAnsi="Verdana" w:cs="Verdana"/>
        </w:rPr>
        <w:t xml:space="preserve"> </w:t>
      </w:r>
      <w:r>
        <w:rPr>
          <w:rFonts w:ascii="Verdana" w:eastAsia="Verdana" w:hAnsi="Verdana" w:cs="Verdana"/>
        </w:rPr>
        <w:t>October 202</w:t>
      </w:r>
      <w:r w:rsidR="004B3B68">
        <w:rPr>
          <w:rFonts w:ascii="Verdana" w:eastAsia="Verdana" w:hAnsi="Verdana" w:cs="Verdana"/>
        </w:rPr>
        <w:t>4</w:t>
      </w:r>
      <w:r>
        <w:rPr>
          <w:rFonts w:ascii="Verdana" w:eastAsia="Verdana" w:hAnsi="Verdana" w:cs="Verdana"/>
        </w:rPr>
        <w:t xml:space="preserve"> </w:t>
      </w:r>
    </w:p>
    <w:p w14:paraId="16A4B0C5" w14:textId="77777777" w:rsidR="00A545FD" w:rsidRDefault="00A545FD">
      <w:pPr>
        <w:spacing w:after="113"/>
        <w:ind w:left="1170" w:right="1530"/>
        <w:jc w:val="center"/>
        <w:rPr>
          <w:rFonts w:ascii="Verdana" w:eastAsia="Verdana" w:hAnsi="Verdana" w:cs="Verdana"/>
        </w:rPr>
      </w:pPr>
    </w:p>
    <w:p w14:paraId="471E2A77" w14:textId="77777777" w:rsidR="00A545FD" w:rsidRDefault="002245A3">
      <w:pPr>
        <w:spacing w:after="113"/>
        <w:ind w:left="1170" w:right="1530"/>
        <w:jc w:val="center"/>
        <w:rPr>
          <w:rFonts w:ascii="Verdana" w:eastAsia="Verdana" w:hAnsi="Verdana" w:cs="Verdana"/>
          <w:b/>
        </w:rPr>
      </w:pPr>
      <w:r>
        <w:rPr>
          <w:rFonts w:ascii="Verdana" w:eastAsia="Verdana" w:hAnsi="Verdana" w:cs="Verdana"/>
          <w:b/>
        </w:rPr>
        <w:t>Notice of Race (</w:t>
      </w:r>
      <w:proofErr w:type="spellStart"/>
      <w:r>
        <w:rPr>
          <w:rFonts w:ascii="Verdana" w:eastAsia="Verdana" w:hAnsi="Verdana" w:cs="Verdana"/>
          <w:b/>
        </w:rPr>
        <w:t>NoR</w:t>
      </w:r>
      <w:proofErr w:type="spellEnd"/>
      <w:r>
        <w:rPr>
          <w:rFonts w:ascii="Verdana" w:eastAsia="Verdana" w:hAnsi="Verdana" w:cs="Verdana"/>
          <w:b/>
        </w:rPr>
        <w:t>)</w:t>
      </w:r>
    </w:p>
    <w:p w14:paraId="6B4FFA35" w14:textId="77777777" w:rsidR="00A545FD" w:rsidRDefault="00A545FD">
      <w:pPr>
        <w:spacing w:after="113"/>
        <w:rPr>
          <w:rFonts w:ascii="Verdana" w:eastAsia="Verdana" w:hAnsi="Verdana" w:cs="Verdana"/>
        </w:rPr>
      </w:pPr>
    </w:p>
    <w:p w14:paraId="763EC16E" w14:textId="77777777" w:rsidR="00A545FD" w:rsidRDefault="002245A3" w:rsidP="005C18EF">
      <w:pPr>
        <w:spacing w:after="113"/>
        <w:jc w:val="both"/>
        <w:rPr>
          <w:rFonts w:ascii="Verdana" w:eastAsia="Verdana" w:hAnsi="Verdana" w:cs="Verdana"/>
          <w:color w:val="000000"/>
        </w:rPr>
      </w:pPr>
      <w:r>
        <w:rPr>
          <w:rFonts w:ascii="Verdana" w:eastAsia="Verdana" w:hAnsi="Verdana" w:cs="Verdana"/>
          <w:color w:val="000000"/>
        </w:rPr>
        <w:t xml:space="preserve">The notation ‘[NP]’ in a rule means that a boat may not protest another boat for breaking that rule.  This changes RRS 60.1(a). </w:t>
      </w:r>
    </w:p>
    <w:p w14:paraId="608F94AA" w14:textId="77777777" w:rsidR="00A545FD" w:rsidRDefault="00A545FD" w:rsidP="005C18EF">
      <w:pPr>
        <w:spacing w:after="113"/>
        <w:jc w:val="both"/>
        <w:rPr>
          <w:rFonts w:ascii="Verdana" w:eastAsia="Verdana" w:hAnsi="Verdana" w:cs="Verdana"/>
          <w:color w:val="000000"/>
        </w:rPr>
      </w:pPr>
    </w:p>
    <w:p w14:paraId="7F4739C3" w14:textId="77777777" w:rsidR="00A545FD" w:rsidRDefault="002245A3" w:rsidP="005C18EF">
      <w:pPr>
        <w:spacing w:after="113"/>
        <w:jc w:val="both"/>
        <w:rPr>
          <w:rFonts w:ascii="Verdana" w:eastAsia="Verdana" w:hAnsi="Verdana" w:cs="Verdana"/>
          <w:b/>
          <w:color w:val="000000"/>
        </w:rPr>
      </w:pPr>
      <w:r>
        <w:rPr>
          <w:rFonts w:ascii="Verdana" w:eastAsia="Verdana" w:hAnsi="Verdana" w:cs="Verdana"/>
          <w:b/>
          <w:color w:val="000000"/>
        </w:rPr>
        <w:t>1.</w:t>
      </w:r>
      <w:r>
        <w:rPr>
          <w:rFonts w:ascii="Verdana" w:eastAsia="Verdana" w:hAnsi="Verdana" w:cs="Verdana"/>
          <w:b/>
          <w:color w:val="000000"/>
        </w:rPr>
        <w:tab/>
        <w:t>RULES</w:t>
      </w:r>
    </w:p>
    <w:p w14:paraId="6A7FDF47" w14:textId="77777777" w:rsidR="00A545FD" w:rsidRDefault="002245A3" w:rsidP="005C18EF">
      <w:pPr>
        <w:spacing w:after="113"/>
        <w:ind w:left="709" w:hanging="709"/>
        <w:jc w:val="both"/>
        <w:rPr>
          <w:rFonts w:ascii="Verdana" w:eastAsia="Verdana" w:hAnsi="Verdana" w:cs="Verdana"/>
          <w:color w:val="000000"/>
        </w:rPr>
      </w:pPr>
      <w:r>
        <w:rPr>
          <w:rFonts w:ascii="Verdana" w:eastAsia="Verdana" w:hAnsi="Verdana" w:cs="Verdana"/>
        </w:rPr>
        <w:t>1</w:t>
      </w:r>
      <w:r>
        <w:rPr>
          <w:rFonts w:ascii="Verdana" w:eastAsia="Verdana" w:hAnsi="Verdana" w:cs="Verdana"/>
          <w:color w:val="000000"/>
        </w:rPr>
        <w:t>.1</w:t>
      </w:r>
      <w:r>
        <w:rPr>
          <w:rFonts w:ascii="Verdana" w:eastAsia="Verdana" w:hAnsi="Verdana" w:cs="Verdana"/>
          <w:color w:val="000000"/>
        </w:rPr>
        <w:tab/>
        <w:t>The event is governed by the rules as defined in The Racing Rules of Sailing.</w:t>
      </w:r>
    </w:p>
    <w:p w14:paraId="46A5A74B" w14:textId="77777777" w:rsidR="00A545FD" w:rsidRDefault="002245A3" w:rsidP="005C18EF">
      <w:pPr>
        <w:spacing w:after="113"/>
        <w:ind w:left="709" w:hanging="709"/>
        <w:jc w:val="both"/>
        <w:rPr>
          <w:rFonts w:ascii="Verdana" w:eastAsia="Verdana" w:hAnsi="Verdana" w:cs="Verdana"/>
          <w:color w:val="000000"/>
        </w:rPr>
      </w:pPr>
      <w:r>
        <w:rPr>
          <w:rFonts w:ascii="Verdana" w:eastAsia="Verdana" w:hAnsi="Verdana" w:cs="Verdana"/>
          <w:color w:val="000000"/>
        </w:rPr>
        <w:t>1.2</w:t>
      </w:r>
      <w:r>
        <w:rPr>
          <w:rFonts w:ascii="Verdana" w:eastAsia="Verdana" w:hAnsi="Verdana" w:cs="Verdana"/>
          <w:color w:val="000000"/>
        </w:rPr>
        <w:tab/>
      </w:r>
      <w:r>
        <w:rPr>
          <w:rFonts w:ascii="Verdana" w:eastAsia="Verdana" w:hAnsi="Verdana" w:cs="Verdana"/>
        </w:rPr>
        <w:t>RRS</w:t>
      </w:r>
      <w:r>
        <w:rPr>
          <w:rFonts w:ascii="Verdana" w:eastAsia="Verdana" w:hAnsi="Verdana" w:cs="Verdana"/>
          <w:color w:val="000000"/>
        </w:rPr>
        <w:t xml:space="preserve"> Race Signal AP, A5.1, A5.2, 33, 60.1(b</w:t>
      </w:r>
      <w:r>
        <w:rPr>
          <w:rFonts w:ascii="Verdana" w:eastAsia="Verdana" w:hAnsi="Verdana" w:cs="Verdana"/>
        </w:rPr>
        <w:t>), and 61.1</w:t>
      </w:r>
      <w:r>
        <w:rPr>
          <w:rFonts w:ascii="Verdana" w:eastAsia="Verdana" w:hAnsi="Verdana" w:cs="Verdana"/>
          <w:color w:val="000000"/>
        </w:rPr>
        <w:t xml:space="preserve"> will be changed. The changes will appear in full in this </w:t>
      </w:r>
      <w:proofErr w:type="spellStart"/>
      <w:r>
        <w:rPr>
          <w:rFonts w:ascii="Verdana" w:eastAsia="Verdana" w:hAnsi="Verdana" w:cs="Verdana"/>
          <w:color w:val="000000"/>
        </w:rPr>
        <w:t>NoR</w:t>
      </w:r>
      <w:proofErr w:type="spellEnd"/>
      <w:r>
        <w:rPr>
          <w:rFonts w:ascii="Verdana" w:eastAsia="Verdana" w:hAnsi="Verdana" w:cs="Verdana"/>
          <w:color w:val="000000"/>
        </w:rPr>
        <w:t xml:space="preserve"> or the sailing instructions. The Sailing Instructions may also change other racing rules.</w:t>
      </w:r>
    </w:p>
    <w:p w14:paraId="5C0FD5CA" w14:textId="77777777" w:rsidR="00A545FD" w:rsidRDefault="002245A3" w:rsidP="005C18EF">
      <w:pPr>
        <w:spacing w:after="113"/>
        <w:ind w:left="709" w:hanging="709"/>
        <w:jc w:val="both"/>
        <w:rPr>
          <w:rFonts w:ascii="Verdana" w:eastAsia="Verdana" w:hAnsi="Verdana" w:cs="Verdana"/>
          <w:color w:val="000000"/>
        </w:rPr>
      </w:pPr>
      <w:r>
        <w:rPr>
          <w:rFonts w:ascii="Verdana" w:eastAsia="Verdana" w:hAnsi="Verdana" w:cs="Verdana"/>
          <w:color w:val="000000"/>
        </w:rPr>
        <w:t>1.3</w:t>
      </w:r>
      <w:r>
        <w:rPr>
          <w:rFonts w:ascii="Verdana" w:eastAsia="Verdana" w:hAnsi="Verdana" w:cs="Verdana"/>
          <w:color w:val="000000"/>
        </w:rPr>
        <w:tab/>
        <w:t xml:space="preserve">RRS 63.7 is changed so that in the event of a conflict between the Notice of Race and Sailing Instructions, the Sailing Instructions shall prevail. In the event of a conflict between the Notice of Race or the Sailing Instructions and the Supplementary Sailing Instructions, the Supplementary Sailing Instructions will prevail. </w:t>
      </w:r>
    </w:p>
    <w:p w14:paraId="668995A6" w14:textId="77777777" w:rsidR="00A545FD" w:rsidRDefault="00A545FD" w:rsidP="005C18EF">
      <w:pPr>
        <w:spacing w:after="113"/>
        <w:ind w:left="709" w:hanging="709"/>
        <w:jc w:val="both"/>
        <w:rPr>
          <w:rFonts w:ascii="Verdana" w:eastAsia="Verdana" w:hAnsi="Verdana" w:cs="Verdana"/>
        </w:rPr>
      </w:pPr>
    </w:p>
    <w:p w14:paraId="55A59B5B" w14:textId="6D0A3504" w:rsidR="00A545FD" w:rsidRPr="00CB5538" w:rsidRDefault="002245A3" w:rsidP="00CB5538">
      <w:pPr>
        <w:spacing w:after="113"/>
        <w:jc w:val="both"/>
        <w:rPr>
          <w:rFonts w:ascii="Verdana" w:eastAsia="Verdana" w:hAnsi="Verdana" w:cs="Verdana"/>
          <w:b/>
          <w:color w:val="000000"/>
        </w:rPr>
      </w:pPr>
      <w:r>
        <w:rPr>
          <w:rFonts w:ascii="Verdana" w:eastAsia="Verdana" w:hAnsi="Verdana" w:cs="Verdana"/>
          <w:b/>
          <w:color w:val="000000"/>
        </w:rPr>
        <w:t>2</w:t>
      </w:r>
      <w:r>
        <w:rPr>
          <w:rFonts w:ascii="Verdana" w:eastAsia="Verdana" w:hAnsi="Verdana" w:cs="Verdana"/>
          <w:b/>
          <w:color w:val="000000"/>
        </w:rPr>
        <w:tab/>
        <w:t>SAILING INSTRUCTIONS</w:t>
      </w:r>
      <w:r w:rsidR="005C18EF">
        <w:rPr>
          <w:rFonts w:ascii="Verdana" w:eastAsia="Verdana" w:hAnsi="Verdana" w:cs="Verdana"/>
        </w:rPr>
        <w:t xml:space="preserve"> </w:t>
      </w:r>
    </w:p>
    <w:p w14:paraId="4D45DEB4" w14:textId="4A1C7A2B" w:rsidR="00A545FD" w:rsidRDefault="002245A3" w:rsidP="005C18EF">
      <w:pPr>
        <w:spacing w:after="113"/>
        <w:ind w:left="709" w:hanging="709"/>
        <w:jc w:val="both"/>
        <w:rPr>
          <w:rFonts w:ascii="Verdana" w:eastAsia="Verdana" w:hAnsi="Verdana" w:cs="Verdana"/>
        </w:rPr>
      </w:pPr>
      <w:r>
        <w:rPr>
          <w:rFonts w:ascii="Verdana" w:eastAsia="Verdana" w:hAnsi="Verdana" w:cs="Verdana"/>
        </w:rPr>
        <w:t>2.</w:t>
      </w:r>
      <w:r w:rsidR="00CB5538">
        <w:rPr>
          <w:rFonts w:ascii="Verdana" w:eastAsia="Verdana" w:hAnsi="Verdana" w:cs="Verdana"/>
        </w:rPr>
        <w:t>1</w:t>
      </w:r>
      <w:r>
        <w:rPr>
          <w:rFonts w:ascii="Verdana" w:eastAsia="Verdana" w:hAnsi="Verdana" w:cs="Verdana"/>
        </w:rPr>
        <w:tab/>
      </w:r>
      <w:r w:rsidR="00CB5538">
        <w:rPr>
          <w:rFonts w:ascii="Verdana" w:eastAsia="Verdana" w:hAnsi="Verdana" w:cs="Verdana"/>
        </w:rPr>
        <w:t>S</w:t>
      </w:r>
      <w:r>
        <w:rPr>
          <w:rFonts w:ascii="Verdana" w:eastAsia="Verdana" w:hAnsi="Verdana" w:cs="Verdana"/>
        </w:rPr>
        <w:t>ailing instructions (SIs) will be published online at www.royalcork.com prior to registration.</w:t>
      </w:r>
    </w:p>
    <w:p w14:paraId="0C7D87C5" w14:textId="77777777" w:rsidR="00A545FD" w:rsidRDefault="00A545FD" w:rsidP="005C18EF">
      <w:pPr>
        <w:spacing w:after="113"/>
        <w:ind w:left="709" w:hanging="709"/>
        <w:jc w:val="both"/>
        <w:rPr>
          <w:rFonts w:ascii="Verdana" w:eastAsia="Verdana" w:hAnsi="Verdana" w:cs="Verdana"/>
        </w:rPr>
      </w:pPr>
    </w:p>
    <w:p w14:paraId="46CE4504" w14:textId="77777777" w:rsidR="00A545FD" w:rsidRDefault="002245A3" w:rsidP="005C18EF">
      <w:pPr>
        <w:spacing w:after="113"/>
        <w:ind w:left="709" w:hanging="709"/>
        <w:jc w:val="both"/>
        <w:rPr>
          <w:rFonts w:ascii="Verdana" w:eastAsia="Verdana" w:hAnsi="Verdana" w:cs="Verdana"/>
          <w:b/>
        </w:rPr>
      </w:pPr>
      <w:r>
        <w:rPr>
          <w:rFonts w:ascii="Verdana" w:eastAsia="Verdana" w:hAnsi="Verdana" w:cs="Verdana"/>
          <w:b/>
        </w:rPr>
        <w:t>3</w:t>
      </w:r>
      <w:r>
        <w:rPr>
          <w:rFonts w:ascii="Verdana" w:eastAsia="Verdana" w:hAnsi="Verdana" w:cs="Verdana"/>
          <w:b/>
        </w:rPr>
        <w:tab/>
      </w:r>
      <w:proofErr w:type="gramStart"/>
      <w:r>
        <w:rPr>
          <w:rFonts w:ascii="Verdana" w:eastAsia="Verdana" w:hAnsi="Verdana" w:cs="Verdana"/>
          <w:b/>
        </w:rPr>
        <w:t>COMMUNICATION</w:t>
      </w:r>
      <w:proofErr w:type="gramEnd"/>
    </w:p>
    <w:p w14:paraId="723A89FC" w14:textId="41878DE0" w:rsidR="00A545FD" w:rsidRDefault="002245A3" w:rsidP="005C18EF">
      <w:pPr>
        <w:spacing w:after="113"/>
        <w:ind w:left="709" w:hanging="709"/>
        <w:jc w:val="both"/>
        <w:rPr>
          <w:rFonts w:ascii="Verdana" w:eastAsia="Verdana" w:hAnsi="Verdana" w:cs="Verdana"/>
        </w:rPr>
      </w:pPr>
      <w:r>
        <w:rPr>
          <w:rFonts w:ascii="Verdana" w:eastAsia="Verdana" w:hAnsi="Verdana" w:cs="Verdana"/>
        </w:rPr>
        <w:t>3.1</w:t>
      </w:r>
      <w:r>
        <w:rPr>
          <w:rFonts w:ascii="Verdana" w:eastAsia="Verdana" w:hAnsi="Verdana" w:cs="Verdana"/>
        </w:rPr>
        <w:tab/>
        <w:t>The official notice board will be specified in the SIs.</w:t>
      </w:r>
    </w:p>
    <w:p w14:paraId="4ACC7917" w14:textId="085AA471" w:rsidR="00A545FD" w:rsidRDefault="002245A3" w:rsidP="005C18EF">
      <w:pPr>
        <w:spacing w:after="113"/>
        <w:ind w:left="709" w:hanging="709"/>
        <w:jc w:val="both"/>
        <w:rPr>
          <w:rFonts w:ascii="Verdana" w:eastAsia="Verdana" w:hAnsi="Verdana" w:cs="Verdana"/>
        </w:rPr>
      </w:pPr>
      <w:r>
        <w:rPr>
          <w:rFonts w:ascii="Verdana" w:eastAsia="Verdana" w:hAnsi="Verdana" w:cs="Verdana"/>
        </w:rPr>
        <w:t>3.2</w:t>
      </w:r>
      <w:r>
        <w:rPr>
          <w:rFonts w:ascii="Verdana" w:eastAsia="Verdana" w:hAnsi="Verdana" w:cs="Verdana"/>
        </w:rPr>
        <w:tab/>
        <w:t>On the water, the race committee may make courtesy broadcasts to support person vessels on VHF radio. The channel will be stated in the SIs.</w:t>
      </w:r>
    </w:p>
    <w:p w14:paraId="512AF837" w14:textId="26DD7C43" w:rsidR="00A545FD" w:rsidRDefault="002245A3" w:rsidP="005C18EF">
      <w:pPr>
        <w:spacing w:after="113"/>
        <w:ind w:left="709" w:hanging="709"/>
        <w:jc w:val="both"/>
        <w:rPr>
          <w:rFonts w:ascii="Verdana" w:eastAsia="Verdana" w:hAnsi="Verdana" w:cs="Verdana"/>
        </w:rPr>
      </w:pPr>
      <w:r>
        <w:rPr>
          <w:rFonts w:ascii="Verdana" w:eastAsia="Verdana" w:hAnsi="Verdana" w:cs="Verdana"/>
        </w:rPr>
        <w:t>3.3</w:t>
      </w:r>
      <w:r>
        <w:rPr>
          <w:rFonts w:ascii="Verdana" w:eastAsia="Verdana" w:hAnsi="Verdana" w:cs="Verdana"/>
        </w:rPr>
        <w:tab/>
        <w:t xml:space="preserve">[DP] From the first warning signal until the end of the last race of the day], except in an emergency, a boat shall not make voice or data transmissions and shall not receive voice or data communication that is not available to all boats.  </w:t>
      </w:r>
    </w:p>
    <w:p w14:paraId="788140C0" w14:textId="19F4CEFD" w:rsidR="00A545FD" w:rsidRDefault="00A545FD" w:rsidP="005C18EF">
      <w:pPr>
        <w:spacing w:after="113"/>
        <w:jc w:val="both"/>
        <w:rPr>
          <w:rFonts w:ascii="Verdana" w:eastAsia="Verdana" w:hAnsi="Verdana" w:cs="Verdana"/>
          <w:b/>
        </w:rPr>
      </w:pPr>
    </w:p>
    <w:p w14:paraId="331854BB" w14:textId="77777777" w:rsidR="00CB5538" w:rsidRDefault="00CB5538" w:rsidP="005C18EF">
      <w:pPr>
        <w:spacing w:after="113"/>
        <w:jc w:val="both"/>
        <w:rPr>
          <w:rFonts w:ascii="Verdana" w:eastAsia="Verdana" w:hAnsi="Verdana" w:cs="Verdana"/>
          <w:b/>
        </w:rPr>
      </w:pPr>
    </w:p>
    <w:p w14:paraId="119DFFBD" w14:textId="77777777" w:rsidR="00A545FD" w:rsidRDefault="002245A3" w:rsidP="005C18EF">
      <w:pPr>
        <w:spacing w:after="113"/>
        <w:jc w:val="both"/>
        <w:rPr>
          <w:rFonts w:ascii="Verdana" w:eastAsia="Verdana" w:hAnsi="Verdana" w:cs="Verdana"/>
          <w:b/>
          <w:color w:val="000000"/>
        </w:rPr>
      </w:pPr>
      <w:r>
        <w:rPr>
          <w:rFonts w:ascii="Verdana" w:eastAsia="Verdana" w:hAnsi="Verdana" w:cs="Verdana"/>
          <w:b/>
          <w:color w:val="000000"/>
        </w:rPr>
        <w:lastRenderedPageBreak/>
        <w:t>4</w:t>
      </w:r>
      <w:r>
        <w:rPr>
          <w:rFonts w:ascii="Verdana" w:eastAsia="Verdana" w:hAnsi="Verdana" w:cs="Verdana"/>
          <w:b/>
          <w:color w:val="000000"/>
        </w:rPr>
        <w:tab/>
        <w:t>ELIGIBILITY AND ENTRY</w:t>
      </w:r>
    </w:p>
    <w:p w14:paraId="75689E0B" w14:textId="77777777" w:rsidR="00A545FD" w:rsidRDefault="002245A3" w:rsidP="005C18EF">
      <w:pPr>
        <w:spacing w:after="113"/>
        <w:ind w:left="709" w:hanging="709"/>
        <w:jc w:val="both"/>
        <w:rPr>
          <w:rFonts w:ascii="Verdana" w:eastAsia="Verdana" w:hAnsi="Verdana" w:cs="Verdana"/>
        </w:rPr>
      </w:pPr>
      <w:r>
        <w:rPr>
          <w:rFonts w:ascii="Verdana" w:eastAsia="Verdana" w:hAnsi="Verdana" w:cs="Verdana"/>
        </w:rPr>
        <w:t>4.1</w:t>
      </w:r>
      <w:r>
        <w:rPr>
          <w:rFonts w:ascii="Verdana" w:eastAsia="Verdana" w:hAnsi="Verdana" w:cs="Verdana"/>
        </w:rPr>
        <w:tab/>
        <w:t>The event is open to all boats of the International Optimist class sailing in Ireland.</w:t>
      </w:r>
    </w:p>
    <w:p w14:paraId="49840887" w14:textId="467CBF7D" w:rsidR="00A545FD" w:rsidRDefault="002245A3" w:rsidP="005C18EF">
      <w:pPr>
        <w:pBdr>
          <w:top w:val="nil"/>
          <w:left w:val="nil"/>
          <w:bottom w:val="nil"/>
          <w:right w:val="nil"/>
          <w:between w:val="nil"/>
        </w:pBdr>
        <w:spacing w:after="113"/>
        <w:ind w:left="709" w:hanging="709"/>
        <w:jc w:val="both"/>
        <w:rPr>
          <w:rFonts w:ascii="Verdana" w:eastAsia="Verdana" w:hAnsi="Verdana" w:cs="Verdana"/>
        </w:rPr>
      </w:pPr>
      <w:r>
        <w:rPr>
          <w:rFonts w:ascii="Verdana" w:eastAsia="Verdana" w:hAnsi="Verdana" w:cs="Verdana"/>
        </w:rPr>
        <w:t>4.2</w:t>
      </w:r>
      <w:r>
        <w:rPr>
          <w:rFonts w:ascii="Verdana" w:eastAsia="Verdana" w:hAnsi="Verdana" w:cs="Verdana"/>
        </w:rPr>
        <w:tab/>
        <w:t>Entry is open to Optimist sailors who were born in 200</w:t>
      </w:r>
      <w:r w:rsidR="004B3B68">
        <w:rPr>
          <w:rFonts w:ascii="Verdana" w:eastAsia="Verdana" w:hAnsi="Verdana" w:cs="Verdana"/>
        </w:rPr>
        <w:t>9</w:t>
      </w:r>
      <w:r>
        <w:rPr>
          <w:rFonts w:ascii="Verdana" w:eastAsia="Verdana" w:hAnsi="Verdana" w:cs="Verdana"/>
        </w:rPr>
        <w:t xml:space="preserve"> or later and have sailed in at least one IODAI Regional or National Championship or who, in the opinion of their club class captain, </w:t>
      </w:r>
      <w:proofErr w:type="gramStart"/>
      <w:r>
        <w:rPr>
          <w:rFonts w:ascii="Verdana" w:eastAsia="Verdana" w:hAnsi="Verdana" w:cs="Verdana"/>
        </w:rPr>
        <w:t>is capable of sailing</w:t>
      </w:r>
      <w:proofErr w:type="gramEnd"/>
      <w:r>
        <w:rPr>
          <w:rFonts w:ascii="Verdana" w:eastAsia="Verdana" w:hAnsi="Verdana" w:cs="Verdana"/>
        </w:rPr>
        <w:t xml:space="preserve"> a long course in medium to windy conditions.</w:t>
      </w:r>
    </w:p>
    <w:p w14:paraId="6947F8AF" w14:textId="77777777" w:rsidR="00A545FD" w:rsidRDefault="002245A3" w:rsidP="005C18EF">
      <w:pPr>
        <w:spacing w:after="113"/>
        <w:ind w:left="709" w:hanging="709"/>
        <w:jc w:val="both"/>
        <w:rPr>
          <w:rFonts w:ascii="Verdana" w:eastAsia="Verdana" w:hAnsi="Verdana" w:cs="Verdana"/>
        </w:rPr>
      </w:pPr>
      <w:r>
        <w:rPr>
          <w:rFonts w:ascii="Verdana" w:eastAsia="Verdana" w:hAnsi="Verdana" w:cs="Verdana"/>
        </w:rPr>
        <w:t>4.3</w:t>
      </w:r>
      <w:r>
        <w:rPr>
          <w:rFonts w:ascii="Verdana" w:eastAsia="Verdana" w:hAnsi="Verdana" w:cs="Verdana"/>
        </w:rPr>
        <w:tab/>
        <w:t xml:space="preserve">Eligible boats may enter by completing the online entry form available on </w:t>
      </w:r>
      <w:hyperlink r:id="rId7">
        <w:r>
          <w:rPr>
            <w:rFonts w:ascii="Verdana" w:eastAsia="Verdana" w:hAnsi="Verdana" w:cs="Verdana"/>
            <w:color w:val="1155CC"/>
            <w:u w:val="single"/>
          </w:rPr>
          <w:t>www.royalcork.com</w:t>
        </w:r>
      </w:hyperlink>
      <w:r>
        <w:rPr>
          <w:rFonts w:ascii="Verdana" w:eastAsia="Verdana" w:hAnsi="Verdana" w:cs="Verdana"/>
        </w:rPr>
        <w:t xml:space="preserve"> . An electronic payment request will follow thereafter.</w:t>
      </w:r>
    </w:p>
    <w:p w14:paraId="091C4305" w14:textId="77777777" w:rsidR="00A545FD" w:rsidRDefault="00A545FD" w:rsidP="005C18EF">
      <w:pPr>
        <w:spacing w:after="113"/>
        <w:jc w:val="both"/>
        <w:rPr>
          <w:rFonts w:ascii="Verdana" w:eastAsia="Verdana" w:hAnsi="Verdana" w:cs="Verdana"/>
          <w:color w:val="000000"/>
        </w:rPr>
      </w:pPr>
    </w:p>
    <w:p w14:paraId="1C43CA72" w14:textId="77777777" w:rsidR="00A545FD" w:rsidRDefault="002245A3" w:rsidP="005C18EF">
      <w:pPr>
        <w:spacing w:after="113"/>
        <w:jc w:val="both"/>
        <w:rPr>
          <w:rFonts w:ascii="Verdana" w:eastAsia="Verdana" w:hAnsi="Verdana" w:cs="Verdana"/>
          <w:b/>
          <w:color w:val="000000"/>
        </w:rPr>
      </w:pPr>
      <w:r>
        <w:rPr>
          <w:rFonts w:ascii="Verdana" w:eastAsia="Verdana" w:hAnsi="Verdana" w:cs="Verdana"/>
          <w:b/>
          <w:color w:val="000000"/>
        </w:rPr>
        <w:t>5</w:t>
      </w:r>
      <w:r>
        <w:rPr>
          <w:rFonts w:ascii="Verdana" w:eastAsia="Verdana" w:hAnsi="Verdana" w:cs="Verdana"/>
          <w:b/>
          <w:color w:val="000000"/>
        </w:rPr>
        <w:tab/>
        <w:t>FEES</w:t>
      </w:r>
    </w:p>
    <w:p w14:paraId="6FBA30A8" w14:textId="7D1F587B" w:rsidR="00A545FD" w:rsidRDefault="002245A3" w:rsidP="005C18EF">
      <w:pPr>
        <w:spacing w:after="113"/>
        <w:ind w:left="709" w:hanging="709"/>
        <w:jc w:val="both"/>
        <w:rPr>
          <w:rFonts w:ascii="Verdana" w:eastAsia="Verdana" w:hAnsi="Verdana" w:cs="Verdana"/>
        </w:rPr>
      </w:pPr>
      <w:r>
        <w:rPr>
          <w:rFonts w:ascii="Verdana" w:eastAsia="Verdana" w:hAnsi="Verdana" w:cs="Verdana"/>
        </w:rPr>
        <w:t>5.1</w:t>
      </w:r>
      <w:r>
        <w:rPr>
          <w:rFonts w:ascii="Verdana" w:eastAsia="Verdana" w:hAnsi="Verdana" w:cs="Verdana"/>
        </w:rPr>
        <w:tab/>
        <w:t xml:space="preserve">The entry fee will be €40. Entries received before midnight on </w:t>
      </w:r>
      <w:r w:rsidR="004B3B68">
        <w:rPr>
          <w:rFonts w:ascii="Verdana" w:eastAsia="Verdana" w:hAnsi="Verdana" w:cs="Verdana"/>
        </w:rPr>
        <w:t>Sunday 29</w:t>
      </w:r>
      <w:r w:rsidR="004B3B68" w:rsidRPr="004B3B68">
        <w:rPr>
          <w:rFonts w:ascii="Verdana" w:eastAsia="Verdana" w:hAnsi="Verdana" w:cs="Verdana"/>
          <w:vertAlign w:val="superscript"/>
        </w:rPr>
        <w:t>th</w:t>
      </w:r>
      <w:r w:rsidR="004B3B68">
        <w:rPr>
          <w:rFonts w:ascii="Verdana" w:eastAsia="Verdana" w:hAnsi="Verdana" w:cs="Verdana"/>
        </w:rPr>
        <w:t xml:space="preserve"> </w:t>
      </w:r>
      <w:r>
        <w:rPr>
          <w:rFonts w:ascii="Verdana" w:eastAsia="Verdana" w:hAnsi="Verdana" w:cs="Verdana"/>
        </w:rPr>
        <w:t xml:space="preserve">September will be at the discounted rate of €30.  A special discount of €50 is available for families of 2 or more sailors if entered prior to the discount deadline. </w:t>
      </w:r>
    </w:p>
    <w:p w14:paraId="54E9948A" w14:textId="77777777" w:rsidR="00A545FD" w:rsidRDefault="00A545FD" w:rsidP="005C18EF">
      <w:pPr>
        <w:spacing w:after="113"/>
        <w:ind w:left="709" w:hanging="709"/>
        <w:jc w:val="both"/>
        <w:rPr>
          <w:rFonts w:ascii="Verdana" w:eastAsia="Verdana" w:hAnsi="Verdana" w:cs="Verdana"/>
        </w:rPr>
      </w:pPr>
    </w:p>
    <w:p w14:paraId="1FF4678C" w14:textId="77777777" w:rsidR="00A545FD" w:rsidRDefault="002245A3" w:rsidP="005C18EF">
      <w:pPr>
        <w:spacing w:after="113"/>
        <w:jc w:val="both"/>
        <w:rPr>
          <w:rFonts w:ascii="Verdana" w:eastAsia="Verdana" w:hAnsi="Verdana" w:cs="Verdana"/>
          <w:b/>
          <w:color w:val="000000"/>
        </w:rPr>
      </w:pPr>
      <w:r>
        <w:rPr>
          <w:rFonts w:ascii="Verdana" w:eastAsia="Verdana" w:hAnsi="Verdana" w:cs="Verdana"/>
          <w:b/>
          <w:color w:val="000000"/>
        </w:rPr>
        <w:t>6</w:t>
      </w:r>
      <w:r>
        <w:rPr>
          <w:rFonts w:ascii="Verdana" w:eastAsia="Verdana" w:hAnsi="Verdana" w:cs="Verdana"/>
          <w:b/>
          <w:color w:val="000000"/>
        </w:rPr>
        <w:tab/>
        <w:t>ADVERTISING</w:t>
      </w:r>
    </w:p>
    <w:p w14:paraId="7E353189" w14:textId="77777777" w:rsidR="00A545FD" w:rsidRDefault="002245A3" w:rsidP="005C18EF">
      <w:pPr>
        <w:spacing w:after="113"/>
        <w:ind w:left="709" w:hanging="709"/>
        <w:jc w:val="both"/>
        <w:rPr>
          <w:rFonts w:ascii="Verdana" w:eastAsia="Verdana" w:hAnsi="Verdana" w:cs="Verdana"/>
        </w:rPr>
      </w:pPr>
      <w:r>
        <w:rPr>
          <w:rFonts w:ascii="Verdana" w:eastAsia="Verdana" w:hAnsi="Verdana" w:cs="Verdana"/>
        </w:rPr>
        <w:t>6.1</w:t>
      </w:r>
      <w:r>
        <w:rPr>
          <w:rFonts w:ascii="Verdana" w:eastAsia="Verdana" w:hAnsi="Verdana" w:cs="Verdana"/>
        </w:rPr>
        <w:tab/>
        <w:t xml:space="preserve">Boats may be required to display advertising chosen and supplied by the organising authority. </w:t>
      </w:r>
    </w:p>
    <w:p w14:paraId="59BA4024" w14:textId="77777777" w:rsidR="00A545FD" w:rsidRDefault="002245A3" w:rsidP="005C18EF">
      <w:pPr>
        <w:spacing w:after="113"/>
        <w:ind w:left="709" w:hanging="709"/>
        <w:jc w:val="both"/>
        <w:rPr>
          <w:rFonts w:ascii="Verdana" w:eastAsia="Verdana" w:hAnsi="Verdana" w:cs="Verdana"/>
        </w:rPr>
      </w:pPr>
      <w:r>
        <w:rPr>
          <w:rFonts w:ascii="Verdana" w:eastAsia="Verdana" w:hAnsi="Verdana" w:cs="Verdana"/>
        </w:rPr>
        <w:t>6.2</w:t>
      </w:r>
      <w:r>
        <w:rPr>
          <w:rFonts w:ascii="Verdana" w:eastAsia="Verdana" w:hAnsi="Verdana" w:cs="Verdana"/>
        </w:rPr>
        <w:tab/>
        <w:t>The organising authority may provide bibs that competitors are required to wear.</w:t>
      </w:r>
    </w:p>
    <w:p w14:paraId="593B8A28" w14:textId="77777777" w:rsidR="00A545FD" w:rsidRDefault="00A545FD" w:rsidP="005C18EF">
      <w:pPr>
        <w:spacing w:after="113"/>
        <w:jc w:val="both"/>
        <w:rPr>
          <w:rFonts w:ascii="Verdana" w:eastAsia="Verdana" w:hAnsi="Verdana" w:cs="Verdana"/>
          <w:color w:val="000000"/>
        </w:rPr>
      </w:pPr>
    </w:p>
    <w:p w14:paraId="5C2FFBA5" w14:textId="77777777" w:rsidR="00A545FD" w:rsidRDefault="002245A3" w:rsidP="005C18EF">
      <w:pPr>
        <w:spacing w:after="113"/>
        <w:jc w:val="both"/>
        <w:rPr>
          <w:rFonts w:ascii="Verdana" w:eastAsia="Verdana" w:hAnsi="Verdana" w:cs="Verdana"/>
          <w:b/>
          <w:color w:val="000000"/>
        </w:rPr>
      </w:pPr>
      <w:r>
        <w:rPr>
          <w:rFonts w:ascii="Verdana" w:eastAsia="Verdana" w:hAnsi="Verdana" w:cs="Verdana"/>
          <w:b/>
          <w:color w:val="000000"/>
        </w:rPr>
        <w:t>7</w:t>
      </w:r>
      <w:r>
        <w:rPr>
          <w:rFonts w:ascii="Verdana" w:eastAsia="Verdana" w:hAnsi="Verdana" w:cs="Verdana"/>
          <w:b/>
          <w:color w:val="000000"/>
        </w:rPr>
        <w:tab/>
        <w:t>SCHEDULE</w:t>
      </w:r>
    </w:p>
    <w:p w14:paraId="37D5BDFC" w14:textId="48204B2E" w:rsidR="00A545FD" w:rsidRDefault="002245A3" w:rsidP="005C18EF">
      <w:pPr>
        <w:spacing w:after="113"/>
        <w:ind w:left="709" w:hanging="709"/>
        <w:jc w:val="both"/>
        <w:rPr>
          <w:rFonts w:ascii="Verdana" w:eastAsia="Verdana" w:hAnsi="Verdana" w:cs="Verdana"/>
        </w:rPr>
      </w:pPr>
      <w:r>
        <w:rPr>
          <w:rFonts w:ascii="Verdana" w:eastAsia="Verdana" w:hAnsi="Verdana" w:cs="Verdana"/>
        </w:rPr>
        <w:t>7.1</w:t>
      </w:r>
      <w:r>
        <w:rPr>
          <w:rFonts w:ascii="Verdana" w:eastAsia="Verdana" w:hAnsi="Verdana" w:cs="Verdana"/>
        </w:rPr>
        <w:tab/>
        <w:t xml:space="preserve">Registration will take place on Sunday </w:t>
      </w:r>
      <w:r w:rsidR="005C18EF">
        <w:rPr>
          <w:rFonts w:ascii="Verdana" w:eastAsia="Verdana" w:hAnsi="Verdana" w:cs="Verdana"/>
        </w:rPr>
        <w:t>0</w:t>
      </w:r>
      <w:r w:rsidR="004B3B68">
        <w:rPr>
          <w:rFonts w:ascii="Verdana" w:eastAsia="Verdana" w:hAnsi="Verdana" w:cs="Verdana"/>
        </w:rPr>
        <w:t>6</w:t>
      </w:r>
      <w:r w:rsidR="004B3B68" w:rsidRPr="004B3B68">
        <w:rPr>
          <w:rFonts w:ascii="Verdana" w:eastAsia="Verdana" w:hAnsi="Verdana" w:cs="Verdana"/>
          <w:vertAlign w:val="superscript"/>
        </w:rPr>
        <w:t>th</w:t>
      </w:r>
      <w:r w:rsidR="004B3B68">
        <w:rPr>
          <w:rFonts w:ascii="Verdana" w:eastAsia="Verdana" w:hAnsi="Verdana" w:cs="Verdana"/>
        </w:rPr>
        <w:t xml:space="preserve"> </w:t>
      </w:r>
      <w:r>
        <w:rPr>
          <w:rFonts w:ascii="Verdana" w:eastAsia="Verdana" w:hAnsi="Verdana" w:cs="Verdana"/>
        </w:rPr>
        <w:t xml:space="preserve">between </w:t>
      </w:r>
      <w:r w:rsidR="004B3B68">
        <w:rPr>
          <w:rFonts w:ascii="Verdana" w:eastAsia="Verdana" w:hAnsi="Verdana" w:cs="Verdana"/>
        </w:rPr>
        <w:t>0930</w:t>
      </w:r>
      <w:r>
        <w:rPr>
          <w:rFonts w:ascii="Verdana" w:eastAsia="Verdana" w:hAnsi="Verdana" w:cs="Verdana"/>
        </w:rPr>
        <w:t xml:space="preserve"> and 1</w:t>
      </w:r>
      <w:r w:rsidR="004B3B68">
        <w:rPr>
          <w:rFonts w:ascii="Verdana" w:eastAsia="Verdana" w:hAnsi="Verdana" w:cs="Verdana"/>
        </w:rPr>
        <w:t>030</w:t>
      </w:r>
      <w:r>
        <w:rPr>
          <w:rFonts w:ascii="Verdana" w:eastAsia="Verdana" w:hAnsi="Verdana" w:cs="Verdana"/>
        </w:rPr>
        <w:t xml:space="preserve"> at the Dinghy Centre. </w:t>
      </w:r>
    </w:p>
    <w:p w14:paraId="1DE64C9B" w14:textId="59ED8379" w:rsidR="00A545FD" w:rsidRDefault="002245A3" w:rsidP="005C18EF">
      <w:pPr>
        <w:pBdr>
          <w:top w:val="nil"/>
          <w:left w:val="nil"/>
          <w:bottom w:val="nil"/>
          <w:right w:val="nil"/>
          <w:between w:val="nil"/>
        </w:pBdr>
        <w:spacing w:after="113"/>
        <w:ind w:left="709" w:hanging="709"/>
        <w:jc w:val="both"/>
        <w:rPr>
          <w:rFonts w:ascii="Verdana" w:eastAsia="Verdana" w:hAnsi="Verdana" w:cs="Verdana"/>
        </w:rPr>
      </w:pPr>
      <w:r>
        <w:rPr>
          <w:rFonts w:ascii="Verdana" w:eastAsia="Verdana" w:hAnsi="Verdana" w:cs="Verdana"/>
        </w:rPr>
        <w:t xml:space="preserve">7.2 </w:t>
      </w:r>
      <w:r>
        <w:rPr>
          <w:rFonts w:ascii="Verdana" w:eastAsia="Verdana" w:hAnsi="Verdana" w:cs="Verdana"/>
        </w:rPr>
        <w:tab/>
        <w:t xml:space="preserve">It is planned to sail 3 races each day, with a minimum of 4 races constituting the series. Up to 4 races may be sailed on any day if behind schedule. </w:t>
      </w:r>
    </w:p>
    <w:p w14:paraId="2265A03C" w14:textId="77777777" w:rsidR="00CA0009" w:rsidRDefault="002245A3" w:rsidP="00CA0009">
      <w:pPr>
        <w:pBdr>
          <w:top w:val="nil"/>
          <w:left w:val="nil"/>
          <w:bottom w:val="nil"/>
          <w:right w:val="nil"/>
          <w:between w:val="nil"/>
        </w:pBdr>
        <w:spacing w:after="113"/>
        <w:ind w:left="709" w:hanging="709"/>
        <w:jc w:val="both"/>
        <w:rPr>
          <w:rFonts w:ascii="Verdana" w:eastAsia="Verdana" w:hAnsi="Verdana" w:cs="Verdana"/>
        </w:rPr>
      </w:pPr>
      <w:r>
        <w:rPr>
          <w:rFonts w:ascii="Verdana" w:eastAsia="Verdana" w:hAnsi="Verdana" w:cs="Verdana"/>
        </w:rPr>
        <w:t xml:space="preserve">7.3 </w:t>
      </w:r>
      <w:r>
        <w:rPr>
          <w:rFonts w:ascii="Verdana" w:eastAsia="Verdana" w:hAnsi="Verdana" w:cs="Verdana"/>
        </w:rPr>
        <w:tab/>
        <w:t>The fleet will launch at or after 1</w:t>
      </w:r>
      <w:r w:rsidR="005C18EF">
        <w:rPr>
          <w:rFonts w:ascii="Verdana" w:eastAsia="Verdana" w:hAnsi="Verdana" w:cs="Verdana"/>
        </w:rPr>
        <w:t>0.45</w:t>
      </w:r>
      <w:r>
        <w:rPr>
          <w:rFonts w:ascii="Verdana" w:eastAsia="Verdana" w:hAnsi="Verdana" w:cs="Verdana"/>
        </w:rPr>
        <w:t xml:space="preserve"> (immediately following a race briefing), with the first warning signal no earlier than </w:t>
      </w:r>
      <w:r w:rsidR="005C18EF">
        <w:rPr>
          <w:rFonts w:ascii="Verdana" w:eastAsia="Verdana" w:hAnsi="Verdana" w:cs="Verdana"/>
        </w:rPr>
        <w:t>11.30</w:t>
      </w:r>
      <w:r w:rsidR="00CA0009">
        <w:rPr>
          <w:rFonts w:ascii="Verdana" w:eastAsia="Verdana" w:hAnsi="Verdana" w:cs="Verdana"/>
        </w:rPr>
        <w:t xml:space="preserve">. </w:t>
      </w:r>
    </w:p>
    <w:p w14:paraId="6FC39637" w14:textId="31DA9D26" w:rsidR="00CA0009" w:rsidRDefault="00CA0009" w:rsidP="00CA0009">
      <w:pPr>
        <w:pBdr>
          <w:top w:val="nil"/>
          <w:left w:val="nil"/>
          <w:bottom w:val="nil"/>
          <w:right w:val="nil"/>
          <w:between w:val="nil"/>
        </w:pBdr>
        <w:spacing w:after="113"/>
        <w:ind w:left="709" w:hanging="709"/>
        <w:jc w:val="both"/>
        <w:rPr>
          <w:rFonts w:ascii="Verdana" w:eastAsia="Verdana" w:hAnsi="Verdana" w:cs="Verdana"/>
        </w:rPr>
      </w:pPr>
      <w:r>
        <w:rPr>
          <w:rFonts w:ascii="Verdana" w:eastAsia="Verdana" w:hAnsi="Verdana" w:cs="Verdana"/>
        </w:rPr>
        <w:t xml:space="preserve">7.4    Racing will be on Sundays </w:t>
      </w:r>
      <w:proofErr w:type="gramStart"/>
      <w:r>
        <w:rPr>
          <w:rFonts w:ascii="Verdana" w:eastAsia="Verdana" w:hAnsi="Verdana" w:cs="Verdana"/>
        </w:rPr>
        <w:t>in</w:t>
      </w:r>
      <w:proofErr w:type="gramEnd"/>
      <w:r>
        <w:rPr>
          <w:rFonts w:ascii="Verdana" w:eastAsia="Verdana" w:hAnsi="Verdana" w:cs="Verdana"/>
        </w:rPr>
        <w:t xml:space="preserve"> October 06</w:t>
      </w:r>
      <w:r w:rsidRPr="00CA0009">
        <w:rPr>
          <w:rFonts w:ascii="Verdana" w:eastAsia="Verdana" w:hAnsi="Verdana" w:cs="Verdana"/>
        </w:rPr>
        <w:t>th</w:t>
      </w:r>
      <w:r>
        <w:rPr>
          <w:rFonts w:ascii="Verdana" w:eastAsia="Verdana" w:hAnsi="Verdana" w:cs="Verdana"/>
        </w:rPr>
        <w:t>, 13</w:t>
      </w:r>
      <w:r w:rsidRPr="00CA0009">
        <w:rPr>
          <w:rFonts w:ascii="Verdana" w:eastAsia="Verdana" w:hAnsi="Verdana" w:cs="Verdana"/>
        </w:rPr>
        <w:t>th</w:t>
      </w:r>
      <w:r>
        <w:rPr>
          <w:rFonts w:ascii="Verdana" w:eastAsia="Verdana" w:hAnsi="Verdana" w:cs="Verdana"/>
        </w:rPr>
        <w:t>, 20</w:t>
      </w:r>
      <w:r w:rsidRPr="00CA0009">
        <w:rPr>
          <w:rFonts w:ascii="Verdana" w:eastAsia="Verdana" w:hAnsi="Verdana" w:cs="Verdana"/>
        </w:rPr>
        <w:t>th</w:t>
      </w:r>
      <w:r>
        <w:rPr>
          <w:rFonts w:ascii="Verdana" w:eastAsia="Verdana" w:hAnsi="Verdana" w:cs="Verdana"/>
        </w:rPr>
        <w:t xml:space="preserve"> and 27</w:t>
      </w:r>
      <w:r w:rsidRPr="00CA0009">
        <w:rPr>
          <w:rFonts w:ascii="Verdana" w:eastAsia="Verdana" w:hAnsi="Verdana" w:cs="Verdana"/>
        </w:rPr>
        <w:t>th</w:t>
      </w:r>
      <w:r>
        <w:rPr>
          <w:rFonts w:ascii="Verdana" w:eastAsia="Verdana" w:hAnsi="Verdana" w:cs="Verdana"/>
        </w:rPr>
        <w:t xml:space="preserve"> </w:t>
      </w:r>
    </w:p>
    <w:p w14:paraId="054A3C89" w14:textId="77777777" w:rsidR="00A545FD" w:rsidRDefault="00A545FD" w:rsidP="005C18EF">
      <w:pPr>
        <w:pBdr>
          <w:top w:val="nil"/>
          <w:left w:val="nil"/>
          <w:bottom w:val="nil"/>
          <w:right w:val="nil"/>
          <w:between w:val="nil"/>
        </w:pBdr>
        <w:spacing w:after="113"/>
        <w:ind w:left="709" w:hanging="709"/>
        <w:jc w:val="both"/>
        <w:rPr>
          <w:rFonts w:ascii="Verdana" w:eastAsia="Verdana" w:hAnsi="Verdana" w:cs="Verdana"/>
        </w:rPr>
      </w:pPr>
    </w:p>
    <w:p w14:paraId="0C00F45E" w14:textId="77777777" w:rsidR="00A545FD" w:rsidRDefault="002245A3" w:rsidP="005C18EF">
      <w:pPr>
        <w:spacing w:after="113"/>
        <w:jc w:val="both"/>
        <w:rPr>
          <w:rFonts w:ascii="Verdana" w:eastAsia="Verdana" w:hAnsi="Verdana" w:cs="Verdana"/>
          <w:b/>
          <w:color w:val="000000"/>
        </w:rPr>
      </w:pPr>
      <w:r>
        <w:rPr>
          <w:rFonts w:ascii="Verdana" w:eastAsia="Verdana" w:hAnsi="Verdana" w:cs="Verdana"/>
          <w:b/>
          <w:color w:val="000000"/>
        </w:rPr>
        <w:t>8</w:t>
      </w:r>
      <w:r>
        <w:rPr>
          <w:rFonts w:ascii="Verdana" w:eastAsia="Verdana" w:hAnsi="Verdana" w:cs="Verdana"/>
          <w:b/>
          <w:color w:val="000000"/>
        </w:rPr>
        <w:tab/>
        <w:t xml:space="preserve">EQUIPMENT </w:t>
      </w:r>
      <w:r>
        <w:rPr>
          <w:rFonts w:ascii="Verdana" w:eastAsia="Verdana" w:hAnsi="Verdana" w:cs="Verdana"/>
          <w:b/>
        </w:rPr>
        <w:t xml:space="preserve">AND </w:t>
      </w:r>
      <w:r>
        <w:rPr>
          <w:rFonts w:ascii="Verdana" w:eastAsia="Verdana" w:hAnsi="Verdana" w:cs="Verdana"/>
          <w:b/>
          <w:color w:val="000000"/>
        </w:rPr>
        <w:t>INSPECTION</w:t>
      </w:r>
    </w:p>
    <w:p w14:paraId="1AAD83E5" w14:textId="2ACB891B" w:rsidR="00A545FD" w:rsidRPr="00CA0009" w:rsidRDefault="002245A3" w:rsidP="00CA0009">
      <w:pPr>
        <w:pBdr>
          <w:top w:val="nil"/>
          <w:left w:val="nil"/>
          <w:bottom w:val="nil"/>
          <w:right w:val="nil"/>
          <w:between w:val="nil"/>
        </w:pBdr>
        <w:spacing w:after="113"/>
        <w:ind w:left="709" w:hanging="709"/>
        <w:jc w:val="both"/>
        <w:rPr>
          <w:rFonts w:ascii="Verdana" w:eastAsia="Verdana" w:hAnsi="Verdana" w:cs="Verdana"/>
        </w:rPr>
      </w:pPr>
      <w:r>
        <w:rPr>
          <w:rFonts w:ascii="Verdana" w:eastAsia="Verdana" w:hAnsi="Verdana" w:cs="Verdana"/>
        </w:rPr>
        <w:t>8.1</w:t>
      </w:r>
      <w:r>
        <w:rPr>
          <w:rFonts w:ascii="Verdana" w:eastAsia="Verdana" w:hAnsi="Verdana" w:cs="Verdana"/>
        </w:rPr>
        <w:tab/>
        <w:t>Regatta fleet boats MUST have a “bumper” fitted.</w:t>
      </w:r>
    </w:p>
    <w:p w14:paraId="0DA9A4BD" w14:textId="77777777" w:rsidR="00A545FD" w:rsidRDefault="002245A3" w:rsidP="005C18EF">
      <w:pPr>
        <w:spacing w:after="113"/>
        <w:ind w:left="709" w:hanging="709"/>
        <w:jc w:val="both"/>
        <w:rPr>
          <w:rFonts w:ascii="Verdana" w:eastAsia="Verdana" w:hAnsi="Verdana" w:cs="Verdana"/>
        </w:rPr>
      </w:pPr>
      <w:r>
        <w:rPr>
          <w:rFonts w:ascii="Verdana" w:eastAsia="Verdana" w:hAnsi="Verdana" w:cs="Verdana"/>
        </w:rPr>
        <w:t>8.2</w:t>
      </w:r>
      <w:r>
        <w:rPr>
          <w:rFonts w:ascii="Verdana" w:eastAsia="Verdana" w:hAnsi="Verdana" w:cs="Verdana"/>
        </w:rPr>
        <w:tab/>
        <w:t>[DP] Boats may be inspected at any time. ashore or on the water at the discretion of the race committee.</w:t>
      </w:r>
    </w:p>
    <w:p w14:paraId="40219125" w14:textId="77777777" w:rsidR="00A545FD" w:rsidRDefault="002245A3" w:rsidP="005C18EF">
      <w:pPr>
        <w:pBdr>
          <w:top w:val="nil"/>
          <w:left w:val="nil"/>
          <w:bottom w:val="nil"/>
          <w:right w:val="nil"/>
          <w:between w:val="nil"/>
        </w:pBdr>
        <w:spacing w:after="113"/>
        <w:ind w:left="709" w:hanging="709"/>
        <w:jc w:val="both"/>
        <w:rPr>
          <w:rFonts w:ascii="Verdana" w:eastAsia="Verdana" w:hAnsi="Verdana" w:cs="Verdana"/>
        </w:rPr>
      </w:pPr>
      <w:r>
        <w:rPr>
          <w:rFonts w:ascii="Verdana" w:eastAsia="Verdana" w:hAnsi="Verdana" w:cs="Verdana"/>
        </w:rPr>
        <w:lastRenderedPageBreak/>
        <w:t>8.3</w:t>
      </w:r>
      <w:r>
        <w:rPr>
          <w:rFonts w:ascii="Verdana" w:eastAsia="Verdana" w:hAnsi="Verdana" w:cs="Verdana"/>
        </w:rPr>
        <w:tab/>
        <w:t xml:space="preserve">Sailors are advised that the weather in October is changeable and that it can suddenly become very cold and windy. Therefore, sailors must be dressed and prepared for adverse conditions. </w:t>
      </w:r>
    </w:p>
    <w:p w14:paraId="62CA11E7" w14:textId="77777777" w:rsidR="00A545FD" w:rsidRDefault="002245A3" w:rsidP="005C18EF">
      <w:pPr>
        <w:spacing w:after="200"/>
        <w:ind w:left="708" w:hanging="708"/>
        <w:jc w:val="both"/>
        <w:rPr>
          <w:rFonts w:ascii="Verdana" w:eastAsia="Verdana" w:hAnsi="Verdana" w:cs="Verdana"/>
        </w:rPr>
      </w:pPr>
      <w:r>
        <w:rPr>
          <w:rFonts w:ascii="Verdana" w:eastAsia="Verdana" w:hAnsi="Verdana" w:cs="Verdana"/>
        </w:rPr>
        <w:t>8.4</w:t>
      </w:r>
      <w:r>
        <w:rPr>
          <w:rFonts w:ascii="Verdana" w:eastAsia="Verdana" w:hAnsi="Verdana" w:cs="Verdana"/>
        </w:rPr>
        <w:tab/>
        <w:t>A list of the mandatory equipment required and the process to be adhered to is posted on the IODAI website under Safety Check List (</w:t>
      </w:r>
      <w:hyperlink r:id="rId8">
        <w:r>
          <w:rPr>
            <w:rFonts w:ascii="Verdana" w:eastAsia="Verdana" w:hAnsi="Verdana" w:cs="Verdana"/>
            <w:color w:val="1155CC"/>
            <w:u w:val="single"/>
          </w:rPr>
          <w:t>http://iodai.com/wp-content/uploads/2014/06/IODAISafetyChecklist2015.doc</w:t>
        </w:r>
      </w:hyperlink>
      <w:r>
        <w:rPr>
          <w:rFonts w:ascii="Verdana" w:eastAsia="Verdana" w:hAnsi="Verdana" w:cs="Verdana"/>
        </w:rPr>
        <w:t xml:space="preserve">). It is the responsibility of each Parent/Guardian to ensure each sailor </w:t>
      </w:r>
      <w:proofErr w:type="gramStart"/>
      <w:r>
        <w:rPr>
          <w:rFonts w:ascii="Verdana" w:eastAsia="Verdana" w:hAnsi="Verdana" w:cs="Verdana"/>
        </w:rPr>
        <w:t>is in compliance with</w:t>
      </w:r>
      <w:proofErr w:type="gramEnd"/>
      <w:r>
        <w:rPr>
          <w:rFonts w:ascii="Verdana" w:eastAsia="Verdana" w:hAnsi="Verdana" w:cs="Verdana"/>
        </w:rPr>
        <w:t xml:space="preserve"> this Safety Check List.  </w:t>
      </w:r>
    </w:p>
    <w:p w14:paraId="7D1DC679" w14:textId="77777777" w:rsidR="00A545FD" w:rsidRDefault="002245A3" w:rsidP="005C18EF">
      <w:pPr>
        <w:spacing w:after="200"/>
        <w:ind w:left="708" w:hanging="708"/>
        <w:jc w:val="both"/>
        <w:rPr>
          <w:rFonts w:ascii="Verdana" w:eastAsia="Verdana" w:hAnsi="Verdana" w:cs="Verdana"/>
        </w:rPr>
      </w:pPr>
      <w:r>
        <w:rPr>
          <w:rFonts w:ascii="Verdana" w:eastAsia="Verdana" w:hAnsi="Verdana" w:cs="Verdana"/>
        </w:rPr>
        <w:t>8.5</w:t>
      </w:r>
      <w:r>
        <w:rPr>
          <w:rFonts w:ascii="Verdana" w:eastAsia="Verdana" w:hAnsi="Verdana" w:cs="Verdana"/>
        </w:rPr>
        <w:tab/>
        <w:t>Failure to comply with NOR 8.3 or 8.4 may result in refusal to launch.</w:t>
      </w:r>
    </w:p>
    <w:p w14:paraId="7A53FDF3" w14:textId="77777777" w:rsidR="00A545FD" w:rsidRDefault="00A545FD" w:rsidP="005C18EF">
      <w:pPr>
        <w:spacing w:after="113"/>
        <w:jc w:val="both"/>
        <w:rPr>
          <w:rFonts w:ascii="Verdana" w:eastAsia="Verdana" w:hAnsi="Verdana" w:cs="Verdana"/>
          <w:color w:val="000000"/>
        </w:rPr>
      </w:pPr>
    </w:p>
    <w:p w14:paraId="034245FF" w14:textId="77777777" w:rsidR="00A545FD" w:rsidRDefault="002245A3" w:rsidP="005C18EF">
      <w:pPr>
        <w:spacing w:after="113"/>
        <w:jc w:val="both"/>
        <w:rPr>
          <w:rFonts w:ascii="Verdana" w:eastAsia="Verdana" w:hAnsi="Verdana" w:cs="Verdana"/>
          <w:b/>
          <w:color w:val="000000"/>
        </w:rPr>
      </w:pPr>
      <w:r>
        <w:rPr>
          <w:rFonts w:ascii="Verdana" w:eastAsia="Verdana" w:hAnsi="Verdana" w:cs="Verdana"/>
          <w:b/>
          <w:color w:val="000000"/>
        </w:rPr>
        <w:t>9</w:t>
      </w:r>
      <w:r>
        <w:rPr>
          <w:rFonts w:ascii="Verdana" w:eastAsia="Verdana" w:hAnsi="Verdana" w:cs="Verdana"/>
          <w:b/>
          <w:color w:val="000000"/>
        </w:rPr>
        <w:tab/>
      </w:r>
      <w:proofErr w:type="gramStart"/>
      <w:r>
        <w:rPr>
          <w:rFonts w:ascii="Verdana" w:eastAsia="Verdana" w:hAnsi="Verdana" w:cs="Verdana"/>
          <w:b/>
          <w:color w:val="000000"/>
        </w:rPr>
        <w:t>VENUE</w:t>
      </w:r>
      <w:proofErr w:type="gramEnd"/>
    </w:p>
    <w:p w14:paraId="2083FEB6" w14:textId="293202CB" w:rsidR="00A545FD" w:rsidRDefault="002245A3" w:rsidP="005C18EF">
      <w:pPr>
        <w:pBdr>
          <w:top w:val="nil"/>
          <w:left w:val="nil"/>
          <w:bottom w:val="nil"/>
          <w:right w:val="nil"/>
          <w:between w:val="nil"/>
        </w:pBdr>
        <w:spacing w:after="113"/>
        <w:ind w:left="709" w:hanging="709"/>
        <w:jc w:val="both"/>
        <w:rPr>
          <w:rFonts w:ascii="Verdana" w:eastAsia="Verdana" w:hAnsi="Verdana" w:cs="Verdana"/>
        </w:rPr>
      </w:pPr>
      <w:r>
        <w:rPr>
          <w:rFonts w:ascii="Verdana" w:eastAsia="Verdana" w:hAnsi="Verdana" w:cs="Verdana"/>
        </w:rPr>
        <w:t>9.1</w:t>
      </w:r>
      <w:r>
        <w:rPr>
          <w:rFonts w:ascii="Verdana" w:eastAsia="Verdana" w:hAnsi="Verdana" w:cs="Verdana"/>
        </w:rPr>
        <w:tab/>
        <w:t xml:space="preserve">The championship will be held in the Royal Cork Yacht Club, with racing held on the </w:t>
      </w:r>
      <w:proofErr w:type="spellStart"/>
      <w:r>
        <w:rPr>
          <w:rFonts w:ascii="Verdana" w:eastAsia="Verdana" w:hAnsi="Verdana" w:cs="Verdana"/>
        </w:rPr>
        <w:t>Curlane</w:t>
      </w:r>
      <w:proofErr w:type="spellEnd"/>
      <w:r>
        <w:rPr>
          <w:rFonts w:ascii="Verdana" w:eastAsia="Verdana" w:hAnsi="Verdana" w:cs="Verdana"/>
        </w:rPr>
        <w:t xml:space="preserve"> Bank. </w:t>
      </w:r>
    </w:p>
    <w:p w14:paraId="02CF5301" w14:textId="77777777" w:rsidR="00A545FD" w:rsidRDefault="00A545FD" w:rsidP="005C18EF">
      <w:pPr>
        <w:spacing w:after="113"/>
        <w:jc w:val="both"/>
        <w:rPr>
          <w:rFonts w:ascii="Verdana" w:eastAsia="Verdana" w:hAnsi="Verdana" w:cs="Verdana"/>
          <w:color w:val="000000"/>
        </w:rPr>
      </w:pPr>
    </w:p>
    <w:p w14:paraId="66B01165" w14:textId="07CE72A0" w:rsidR="00A545FD" w:rsidRDefault="002245A3" w:rsidP="005C18EF">
      <w:pPr>
        <w:spacing w:after="113"/>
        <w:jc w:val="both"/>
        <w:rPr>
          <w:rFonts w:ascii="Verdana" w:eastAsia="Verdana" w:hAnsi="Verdana" w:cs="Verdana"/>
          <w:b/>
          <w:color w:val="000000"/>
        </w:rPr>
      </w:pPr>
      <w:r>
        <w:rPr>
          <w:rFonts w:ascii="Verdana" w:eastAsia="Verdana" w:hAnsi="Verdana" w:cs="Verdana"/>
          <w:b/>
          <w:color w:val="000000"/>
        </w:rPr>
        <w:t>10</w:t>
      </w:r>
      <w:r>
        <w:rPr>
          <w:rFonts w:ascii="Verdana" w:eastAsia="Verdana" w:hAnsi="Verdana" w:cs="Verdana"/>
          <w:b/>
          <w:color w:val="000000"/>
        </w:rPr>
        <w:tab/>
        <w:t>COURSES</w:t>
      </w:r>
      <w:r w:rsidR="005C18EF">
        <w:rPr>
          <w:rFonts w:ascii="Verdana" w:eastAsia="Verdana" w:hAnsi="Verdana" w:cs="Verdana"/>
          <w:b/>
          <w:color w:val="000000"/>
        </w:rPr>
        <w:t xml:space="preserve"> </w:t>
      </w:r>
    </w:p>
    <w:p w14:paraId="0B984D34" w14:textId="4C1E7FFA" w:rsidR="00A545FD" w:rsidRDefault="002245A3" w:rsidP="003A75F7">
      <w:pPr>
        <w:pBdr>
          <w:top w:val="nil"/>
          <w:left w:val="nil"/>
          <w:bottom w:val="nil"/>
          <w:right w:val="nil"/>
          <w:between w:val="nil"/>
        </w:pBdr>
        <w:spacing w:after="113"/>
        <w:ind w:left="709" w:hanging="709"/>
        <w:jc w:val="both"/>
        <w:rPr>
          <w:rFonts w:ascii="Verdana" w:eastAsia="Verdana" w:hAnsi="Verdana" w:cs="Verdana"/>
        </w:rPr>
      </w:pPr>
      <w:r>
        <w:rPr>
          <w:rFonts w:ascii="Verdana" w:eastAsia="Verdana" w:hAnsi="Verdana" w:cs="Verdana"/>
        </w:rPr>
        <w:t>10.1</w:t>
      </w:r>
      <w:r>
        <w:rPr>
          <w:rFonts w:ascii="Verdana" w:eastAsia="Verdana" w:hAnsi="Verdana" w:cs="Verdana"/>
        </w:rPr>
        <w:tab/>
        <w:t>The course as set out in the S</w:t>
      </w:r>
      <w:r w:rsidR="003A75F7">
        <w:rPr>
          <w:rFonts w:ascii="Verdana" w:eastAsia="Verdana" w:hAnsi="Verdana" w:cs="Verdana"/>
        </w:rPr>
        <w:t xml:space="preserve">Is. </w:t>
      </w:r>
      <w:r>
        <w:rPr>
          <w:rFonts w:ascii="Verdana" w:eastAsia="Verdana" w:hAnsi="Verdana" w:cs="Verdana"/>
        </w:rPr>
        <w:t xml:space="preserve"> </w:t>
      </w:r>
    </w:p>
    <w:p w14:paraId="6CD67185" w14:textId="77777777" w:rsidR="00A545FD" w:rsidRDefault="00A545FD" w:rsidP="005C18EF">
      <w:pPr>
        <w:spacing w:after="113"/>
        <w:jc w:val="both"/>
        <w:rPr>
          <w:rFonts w:ascii="Verdana" w:eastAsia="Verdana" w:hAnsi="Verdana" w:cs="Verdana"/>
          <w:color w:val="000000"/>
        </w:rPr>
      </w:pPr>
    </w:p>
    <w:p w14:paraId="79CDECE8" w14:textId="77777777" w:rsidR="00A545FD" w:rsidRDefault="002245A3" w:rsidP="005C18EF">
      <w:pPr>
        <w:spacing w:after="113"/>
        <w:jc w:val="both"/>
        <w:rPr>
          <w:rFonts w:ascii="Verdana" w:eastAsia="Verdana" w:hAnsi="Verdana" w:cs="Verdana"/>
          <w:b/>
          <w:color w:val="000000"/>
        </w:rPr>
      </w:pPr>
      <w:r>
        <w:rPr>
          <w:rFonts w:ascii="Verdana" w:eastAsia="Verdana" w:hAnsi="Verdana" w:cs="Verdana"/>
          <w:b/>
          <w:color w:val="000000"/>
        </w:rPr>
        <w:t>11</w:t>
      </w:r>
      <w:r>
        <w:rPr>
          <w:rFonts w:ascii="Verdana" w:eastAsia="Verdana" w:hAnsi="Verdana" w:cs="Verdana"/>
          <w:b/>
          <w:color w:val="000000"/>
        </w:rPr>
        <w:tab/>
        <w:t>PENALTY SYSTEM</w:t>
      </w:r>
    </w:p>
    <w:p w14:paraId="6C066834" w14:textId="77777777" w:rsidR="00A545FD" w:rsidRDefault="002245A3" w:rsidP="005C18EF">
      <w:pPr>
        <w:spacing w:after="113"/>
        <w:ind w:left="709" w:hanging="709"/>
        <w:jc w:val="both"/>
        <w:rPr>
          <w:rFonts w:ascii="Verdana" w:eastAsia="Verdana" w:hAnsi="Verdana" w:cs="Verdana"/>
        </w:rPr>
      </w:pPr>
      <w:r>
        <w:rPr>
          <w:rFonts w:ascii="Verdana" w:eastAsia="Verdana" w:hAnsi="Verdana" w:cs="Verdana"/>
          <w:color w:val="000000"/>
        </w:rPr>
        <w:t>11.1</w:t>
      </w:r>
      <w:r>
        <w:rPr>
          <w:rFonts w:ascii="Verdana" w:eastAsia="Verdana" w:hAnsi="Verdana" w:cs="Verdana"/>
          <w:color w:val="000000"/>
        </w:rPr>
        <w:tab/>
        <w:t xml:space="preserve">Appendix P will apply, except that RRS P2.3 is deleted and in RRS P2.2 “second” is changed to read “second or subsequent”. </w:t>
      </w:r>
    </w:p>
    <w:p w14:paraId="4CD890B2" w14:textId="77777777" w:rsidR="00A545FD" w:rsidRDefault="002245A3" w:rsidP="005C18EF">
      <w:pPr>
        <w:spacing w:after="113"/>
        <w:ind w:left="709" w:hanging="709"/>
        <w:jc w:val="both"/>
        <w:rPr>
          <w:rFonts w:ascii="Verdana" w:eastAsia="Verdana" w:hAnsi="Verdana" w:cs="Verdana"/>
          <w:color w:val="000000"/>
        </w:rPr>
      </w:pPr>
      <w:r>
        <w:rPr>
          <w:rFonts w:ascii="Verdana" w:eastAsia="Verdana" w:hAnsi="Verdana" w:cs="Verdana"/>
          <w:color w:val="000000"/>
        </w:rPr>
        <w:t>11.2</w:t>
      </w:r>
      <w:r>
        <w:rPr>
          <w:rFonts w:ascii="Verdana" w:eastAsia="Verdana" w:hAnsi="Verdana" w:cs="Verdana"/>
          <w:color w:val="000000"/>
        </w:rPr>
        <w:tab/>
        <w:t>RRS Appendix T, Arbitration, will apply. If a party, having been informed that an Arbitration Meeting will be held, does not attend, other parties may take a Post-Race Penalty at any time until the protest committee has completed taking evidence. This changes RRS Appendix T1(a).</w:t>
      </w:r>
    </w:p>
    <w:p w14:paraId="2B33D59B" w14:textId="77777777" w:rsidR="00A545FD" w:rsidRDefault="002245A3" w:rsidP="005C18EF">
      <w:pPr>
        <w:spacing w:after="113"/>
        <w:ind w:left="720" w:hanging="720"/>
        <w:jc w:val="both"/>
        <w:rPr>
          <w:rFonts w:ascii="Verdana" w:eastAsia="Verdana" w:hAnsi="Verdana" w:cs="Verdana"/>
        </w:rPr>
      </w:pPr>
      <w:r>
        <w:rPr>
          <w:rFonts w:ascii="Verdana" w:eastAsia="Verdana" w:hAnsi="Verdana" w:cs="Verdana"/>
        </w:rPr>
        <w:t>11.3</w:t>
      </w:r>
      <w:r>
        <w:rPr>
          <w:rFonts w:ascii="Verdana" w:eastAsia="Verdana" w:hAnsi="Verdana" w:cs="Verdana"/>
        </w:rPr>
        <w:tab/>
        <w:t>[NP]A boat that has taken a penalty or retired under RRS 44.1 shall complete an acknowledgement form at the Race office within the protest time limit.</w:t>
      </w:r>
    </w:p>
    <w:p w14:paraId="7E966615" w14:textId="48280363" w:rsidR="00A545FD" w:rsidRDefault="002245A3" w:rsidP="005C18EF">
      <w:pPr>
        <w:spacing w:after="113"/>
        <w:ind w:left="709" w:hanging="709"/>
        <w:jc w:val="both"/>
        <w:rPr>
          <w:rFonts w:ascii="Verdana" w:eastAsia="Verdana" w:hAnsi="Verdana" w:cs="Verdana"/>
          <w:color w:val="000000"/>
        </w:rPr>
      </w:pPr>
      <w:r>
        <w:rPr>
          <w:rFonts w:ascii="Verdana" w:eastAsia="Verdana" w:hAnsi="Verdana" w:cs="Verdana"/>
          <w:color w:val="000000"/>
        </w:rPr>
        <w:t>11.</w:t>
      </w:r>
      <w:r>
        <w:rPr>
          <w:rFonts w:ascii="Verdana" w:eastAsia="Verdana" w:hAnsi="Verdana" w:cs="Verdana"/>
        </w:rPr>
        <w:t>4</w:t>
      </w:r>
      <w:r>
        <w:rPr>
          <w:rFonts w:ascii="Verdana" w:eastAsia="Verdana" w:hAnsi="Verdana" w:cs="Verdana"/>
          <w:color w:val="000000"/>
        </w:rPr>
        <w:tab/>
        <w:t xml:space="preserve">Whistle System: To encourage boats to take penalties afloat, Jury members may blow a whistle </w:t>
      </w:r>
      <w:r w:rsidR="005C18EF">
        <w:rPr>
          <w:rFonts w:ascii="Verdana" w:eastAsia="Verdana" w:hAnsi="Verdana" w:cs="Verdana"/>
          <w:color w:val="000000"/>
        </w:rPr>
        <w:t xml:space="preserve">or raise a yellow flag </w:t>
      </w:r>
      <w:r>
        <w:rPr>
          <w:rFonts w:ascii="Verdana" w:eastAsia="Verdana" w:hAnsi="Verdana" w:cs="Verdana"/>
          <w:color w:val="000000"/>
        </w:rPr>
        <w:t>when they see what they believe to be a breach of a rule.</w:t>
      </w:r>
    </w:p>
    <w:p w14:paraId="6AD73E78" w14:textId="77777777" w:rsidR="00A545FD" w:rsidRDefault="00A545FD" w:rsidP="005C18EF">
      <w:pPr>
        <w:spacing w:after="113"/>
        <w:jc w:val="both"/>
        <w:rPr>
          <w:rFonts w:ascii="Verdana" w:eastAsia="Verdana" w:hAnsi="Verdana" w:cs="Verdana"/>
          <w:color w:val="000000"/>
        </w:rPr>
      </w:pPr>
    </w:p>
    <w:p w14:paraId="5E8471C3" w14:textId="77777777" w:rsidR="00A545FD" w:rsidRDefault="002245A3" w:rsidP="005C18EF">
      <w:pPr>
        <w:spacing w:after="113"/>
        <w:jc w:val="both"/>
        <w:rPr>
          <w:rFonts w:ascii="Verdana" w:eastAsia="Verdana" w:hAnsi="Verdana" w:cs="Verdana"/>
          <w:b/>
          <w:color w:val="000000"/>
        </w:rPr>
      </w:pPr>
      <w:r>
        <w:rPr>
          <w:rFonts w:ascii="Verdana" w:eastAsia="Verdana" w:hAnsi="Verdana" w:cs="Verdana"/>
          <w:b/>
          <w:color w:val="000000"/>
        </w:rPr>
        <w:t>12</w:t>
      </w:r>
      <w:r>
        <w:rPr>
          <w:rFonts w:ascii="Verdana" w:eastAsia="Verdana" w:hAnsi="Verdana" w:cs="Verdana"/>
          <w:b/>
          <w:color w:val="000000"/>
        </w:rPr>
        <w:tab/>
        <w:t>SCORING</w:t>
      </w:r>
    </w:p>
    <w:p w14:paraId="1A0D1C89" w14:textId="77777777" w:rsidR="00A545FD" w:rsidRDefault="002245A3" w:rsidP="005C18EF">
      <w:pPr>
        <w:spacing w:after="113"/>
        <w:ind w:left="709" w:hanging="709"/>
        <w:jc w:val="both"/>
        <w:rPr>
          <w:rFonts w:ascii="Verdana" w:eastAsia="Verdana" w:hAnsi="Verdana" w:cs="Verdana"/>
          <w:color w:val="000000"/>
        </w:rPr>
      </w:pPr>
      <w:r>
        <w:rPr>
          <w:rFonts w:ascii="Verdana" w:eastAsia="Verdana" w:hAnsi="Verdana" w:cs="Verdana"/>
          <w:color w:val="000000"/>
        </w:rPr>
        <w:t>12.1</w:t>
      </w:r>
      <w:r>
        <w:rPr>
          <w:rFonts w:ascii="Verdana" w:eastAsia="Verdana" w:hAnsi="Verdana" w:cs="Verdana"/>
          <w:color w:val="000000"/>
        </w:rPr>
        <w:tab/>
      </w:r>
      <w:r>
        <w:rPr>
          <w:rFonts w:ascii="Verdana" w:eastAsia="Verdana" w:hAnsi="Verdana" w:cs="Verdana"/>
        </w:rPr>
        <w:t>4</w:t>
      </w:r>
      <w:r>
        <w:rPr>
          <w:rFonts w:ascii="Verdana" w:eastAsia="Verdana" w:hAnsi="Verdana" w:cs="Verdana"/>
          <w:color w:val="000000"/>
        </w:rPr>
        <w:t xml:space="preserve"> races are required to be completed to constitute a series.</w:t>
      </w:r>
    </w:p>
    <w:p w14:paraId="040C6D52" w14:textId="77777777" w:rsidR="00A545FD" w:rsidRDefault="002245A3" w:rsidP="005C18EF">
      <w:pPr>
        <w:spacing w:after="113"/>
        <w:ind w:left="709" w:hanging="709"/>
        <w:jc w:val="both"/>
        <w:rPr>
          <w:rFonts w:ascii="Verdana" w:eastAsia="Verdana" w:hAnsi="Verdana" w:cs="Verdana"/>
          <w:color w:val="000000"/>
        </w:rPr>
      </w:pPr>
      <w:r>
        <w:rPr>
          <w:rFonts w:ascii="Verdana" w:eastAsia="Verdana" w:hAnsi="Verdana" w:cs="Verdana"/>
          <w:color w:val="000000"/>
        </w:rPr>
        <w:t>12.2</w:t>
      </w:r>
      <w:r>
        <w:rPr>
          <w:rFonts w:ascii="Verdana" w:eastAsia="Verdana" w:hAnsi="Verdana" w:cs="Verdana"/>
          <w:color w:val="000000"/>
        </w:rPr>
        <w:tab/>
        <w:t>Discards</w:t>
      </w:r>
    </w:p>
    <w:p w14:paraId="6BCA8315" w14:textId="77777777" w:rsidR="00A545FD" w:rsidRDefault="002245A3" w:rsidP="005C18EF">
      <w:pPr>
        <w:spacing w:after="113"/>
        <w:ind w:left="1418" w:hanging="709"/>
        <w:jc w:val="both"/>
        <w:rPr>
          <w:rFonts w:ascii="Verdana" w:eastAsia="Verdana" w:hAnsi="Verdana" w:cs="Verdana"/>
          <w:color w:val="000000"/>
        </w:rPr>
      </w:pPr>
      <w:r>
        <w:rPr>
          <w:rFonts w:ascii="Verdana" w:eastAsia="Verdana" w:hAnsi="Verdana" w:cs="Verdana"/>
          <w:color w:val="000000"/>
        </w:rPr>
        <w:t>(a)</w:t>
      </w:r>
      <w:r>
        <w:rPr>
          <w:rFonts w:ascii="Verdana" w:eastAsia="Verdana" w:hAnsi="Verdana" w:cs="Verdana"/>
          <w:color w:val="000000"/>
        </w:rPr>
        <w:tab/>
        <w:t>When 3 races or few</w:t>
      </w:r>
      <w:r>
        <w:rPr>
          <w:rFonts w:ascii="Verdana" w:eastAsia="Verdana" w:hAnsi="Verdana" w:cs="Verdana"/>
        </w:rPr>
        <w:t xml:space="preserve">er </w:t>
      </w:r>
      <w:r>
        <w:rPr>
          <w:rFonts w:ascii="Verdana" w:eastAsia="Verdana" w:hAnsi="Verdana" w:cs="Verdana"/>
          <w:color w:val="000000"/>
        </w:rPr>
        <w:t>have been completed, a boat’s series score will be the total of her race scores.</w:t>
      </w:r>
    </w:p>
    <w:p w14:paraId="5313A17B" w14:textId="77777777" w:rsidR="00A545FD" w:rsidRDefault="002245A3" w:rsidP="005C18EF">
      <w:pPr>
        <w:spacing w:after="113"/>
        <w:ind w:left="1418" w:hanging="709"/>
        <w:jc w:val="both"/>
        <w:rPr>
          <w:rFonts w:ascii="Verdana" w:eastAsia="Verdana" w:hAnsi="Verdana" w:cs="Verdana"/>
          <w:color w:val="000000"/>
        </w:rPr>
      </w:pPr>
      <w:r>
        <w:rPr>
          <w:rFonts w:ascii="Verdana" w:eastAsia="Verdana" w:hAnsi="Verdana" w:cs="Verdana"/>
          <w:color w:val="000000"/>
        </w:rPr>
        <w:lastRenderedPageBreak/>
        <w:t>(b)</w:t>
      </w:r>
      <w:r>
        <w:rPr>
          <w:rFonts w:ascii="Verdana" w:eastAsia="Verdana" w:hAnsi="Verdana" w:cs="Verdana"/>
          <w:color w:val="000000"/>
        </w:rPr>
        <w:tab/>
        <w:t>When 4 or more races have been completed, a boat’s series score will be the total of her race scores excluding her worst score.</w:t>
      </w:r>
    </w:p>
    <w:p w14:paraId="3326D868" w14:textId="77777777" w:rsidR="00A545FD" w:rsidRDefault="002245A3" w:rsidP="005C18EF">
      <w:pPr>
        <w:spacing w:after="113"/>
        <w:ind w:left="1418" w:hanging="709"/>
        <w:jc w:val="both"/>
        <w:rPr>
          <w:rFonts w:ascii="Verdana" w:eastAsia="Verdana" w:hAnsi="Verdana" w:cs="Verdana"/>
        </w:rPr>
      </w:pPr>
      <w:r>
        <w:rPr>
          <w:rFonts w:ascii="Verdana" w:eastAsia="Verdana" w:hAnsi="Verdana" w:cs="Verdana"/>
        </w:rPr>
        <w:t>(c)</w:t>
      </w:r>
      <w:r>
        <w:rPr>
          <w:rFonts w:ascii="Verdana" w:eastAsia="Verdana" w:hAnsi="Verdana" w:cs="Verdana"/>
        </w:rPr>
        <w:tab/>
        <w:t>When 8 or more races have been completed, a boat’s series score will be the total of her race scores excluding her two worst scores.</w:t>
      </w:r>
    </w:p>
    <w:p w14:paraId="7448D6C2" w14:textId="77777777" w:rsidR="00A545FD" w:rsidRDefault="002245A3" w:rsidP="005C18EF">
      <w:pPr>
        <w:spacing w:after="113"/>
        <w:ind w:left="1418" w:hanging="709"/>
        <w:jc w:val="both"/>
        <w:rPr>
          <w:rFonts w:ascii="Verdana" w:eastAsia="Verdana" w:hAnsi="Verdana" w:cs="Verdana"/>
        </w:rPr>
      </w:pPr>
      <w:r>
        <w:rPr>
          <w:rFonts w:ascii="Verdana" w:eastAsia="Verdana" w:hAnsi="Verdana" w:cs="Verdana"/>
        </w:rPr>
        <w:t>(c)</w:t>
      </w:r>
      <w:r>
        <w:rPr>
          <w:rFonts w:ascii="Verdana" w:eastAsia="Verdana" w:hAnsi="Verdana" w:cs="Verdana"/>
        </w:rPr>
        <w:tab/>
        <w:t>When 12 or more races have been completed, a boat’s series score will be the total of her race scores excluding her three worst scores.</w:t>
      </w:r>
    </w:p>
    <w:p w14:paraId="2963CD89" w14:textId="77777777" w:rsidR="00A545FD" w:rsidRDefault="00A545FD" w:rsidP="005C18EF">
      <w:pPr>
        <w:spacing w:after="113"/>
        <w:jc w:val="both"/>
        <w:rPr>
          <w:rFonts w:ascii="Verdana" w:eastAsia="Verdana" w:hAnsi="Verdana" w:cs="Verdana"/>
          <w:color w:val="000000"/>
        </w:rPr>
      </w:pPr>
    </w:p>
    <w:p w14:paraId="74D0BA63" w14:textId="77777777" w:rsidR="00A545FD" w:rsidRDefault="002245A3" w:rsidP="005C18EF">
      <w:pPr>
        <w:spacing w:after="113"/>
        <w:jc w:val="both"/>
        <w:rPr>
          <w:rFonts w:ascii="Verdana" w:eastAsia="Verdana" w:hAnsi="Verdana" w:cs="Verdana"/>
          <w:b/>
          <w:color w:val="000000"/>
        </w:rPr>
      </w:pPr>
      <w:r>
        <w:rPr>
          <w:rFonts w:ascii="Verdana" w:eastAsia="Verdana" w:hAnsi="Verdana" w:cs="Verdana"/>
          <w:b/>
          <w:color w:val="000000"/>
        </w:rPr>
        <w:t>13</w:t>
      </w:r>
      <w:r>
        <w:rPr>
          <w:rFonts w:ascii="Verdana" w:eastAsia="Verdana" w:hAnsi="Verdana" w:cs="Verdana"/>
          <w:b/>
          <w:color w:val="000000"/>
        </w:rPr>
        <w:tab/>
        <w:t>SUPPORT PERSON VESSELS</w:t>
      </w:r>
    </w:p>
    <w:p w14:paraId="068B5BF5" w14:textId="77777777" w:rsidR="00A545FD" w:rsidRDefault="002245A3" w:rsidP="005C18EF">
      <w:pPr>
        <w:pBdr>
          <w:top w:val="nil"/>
          <w:left w:val="nil"/>
          <w:bottom w:val="nil"/>
          <w:right w:val="nil"/>
          <w:between w:val="nil"/>
        </w:pBdr>
        <w:spacing w:after="113"/>
        <w:ind w:left="709" w:hanging="709"/>
        <w:jc w:val="both"/>
        <w:rPr>
          <w:rFonts w:ascii="Verdana" w:eastAsia="Verdana" w:hAnsi="Verdana" w:cs="Verdana"/>
        </w:rPr>
      </w:pPr>
      <w:r>
        <w:rPr>
          <w:rFonts w:ascii="Verdana" w:eastAsia="Verdana" w:hAnsi="Verdana" w:cs="Verdana"/>
        </w:rPr>
        <w:t>13.1</w:t>
      </w:r>
      <w:r>
        <w:rPr>
          <w:rFonts w:ascii="Verdana" w:eastAsia="Verdana" w:hAnsi="Verdana" w:cs="Verdana"/>
        </w:rPr>
        <w:tab/>
        <w:t>Support boats are not permitted other than as part of the official safety fleet.</w:t>
      </w:r>
    </w:p>
    <w:p w14:paraId="2B538060" w14:textId="77777777" w:rsidR="00A545FD" w:rsidRDefault="002245A3" w:rsidP="005C18EF">
      <w:pPr>
        <w:pBdr>
          <w:top w:val="nil"/>
          <w:left w:val="nil"/>
          <w:bottom w:val="nil"/>
          <w:right w:val="nil"/>
          <w:between w:val="nil"/>
        </w:pBdr>
        <w:spacing w:after="113"/>
        <w:ind w:left="709" w:hanging="709"/>
        <w:jc w:val="both"/>
        <w:rPr>
          <w:rFonts w:ascii="Verdana" w:eastAsia="Verdana" w:hAnsi="Verdana" w:cs="Verdana"/>
        </w:rPr>
      </w:pPr>
      <w:r>
        <w:rPr>
          <w:rFonts w:ascii="Verdana" w:eastAsia="Verdana" w:hAnsi="Verdana" w:cs="Verdana"/>
        </w:rPr>
        <w:t>13.2</w:t>
      </w:r>
      <w:r>
        <w:rPr>
          <w:rFonts w:ascii="Verdana" w:eastAsia="Verdana" w:hAnsi="Verdana" w:cs="Verdana"/>
        </w:rPr>
        <w:tab/>
        <w:t xml:space="preserve">Regatta Fleet sailors may be “coached” on the course by safety boats to improve their enjoyment and learning. No other on or off the water coaching is permitted, unless </w:t>
      </w:r>
      <w:proofErr w:type="gramStart"/>
      <w:r>
        <w:rPr>
          <w:rFonts w:ascii="Verdana" w:eastAsia="Verdana" w:hAnsi="Verdana" w:cs="Verdana"/>
        </w:rPr>
        <w:t>where</w:t>
      </w:r>
      <w:proofErr w:type="gramEnd"/>
      <w:r>
        <w:rPr>
          <w:rFonts w:ascii="Verdana" w:eastAsia="Verdana" w:hAnsi="Verdana" w:cs="Verdana"/>
        </w:rPr>
        <w:t xml:space="preserve"> provided by the Optimist Class.</w:t>
      </w:r>
    </w:p>
    <w:p w14:paraId="3D70A975" w14:textId="77777777" w:rsidR="00A545FD" w:rsidRDefault="00A545FD" w:rsidP="005C18EF">
      <w:pPr>
        <w:spacing w:after="113"/>
        <w:jc w:val="both"/>
        <w:rPr>
          <w:rFonts w:ascii="Verdana" w:eastAsia="Verdana" w:hAnsi="Verdana" w:cs="Verdana"/>
          <w:color w:val="000000"/>
        </w:rPr>
      </w:pPr>
    </w:p>
    <w:p w14:paraId="2621CB64" w14:textId="77777777" w:rsidR="00A545FD" w:rsidRDefault="002245A3" w:rsidP="005C18EF">
      <w:pPr>
        <w:spacing w:after="113"/>
        <w:jc w:val="both"/>
        <w:rPr>
          <w:rFonts w:ascii="Verdana" w:eastAsia="Verdana" w:hAnsi="Verdana" w:cs="Verdana"/>
          <w:b/>
          <w:color w:val="000000"/>
        </w:rPr>
      </w:pPr>
      <w:r>
        <w:rPr>
          <w:rFonts w:ascii="Verdana" w:eastAsia="Verdana" w:hAnsi="Verdana" w:cs="Verdana"/>
          <w:b/>
          <w:color w:val="000000"/>
        </w:rPr>
        <w:t>14</w:t>
      </w:r>
      <w:r>
        <w:rPr>
          <w:rFonts w:ascii="Verdana" w:eastAsia="Verdana" w:hAnsi="Verdana" w:cs="Verdana"/>
          <w:b/>
          <w:color w:val="000000"/>
        </w:rPr>
        <w:tab/>
        <w:t>BERTHING</w:t>
      </w:r>
    </w:p>
    <w:p w14:paraId="798485A7" w14:textId="77777777" w:rsidR="00A545FD" w:rsidRDefault="002245A3" w:rsidP="005C18EF">
      <w:pPr>
        <w:spacing w:after="113"/>
        <w:ind w:left="709" w:hanging="709"/>
        <w:jc w:val="both"/>
        <w:rPr>
          <w:rFonts w:ascii="Verdana" w:eastAsia="Verdana" w:hAnsi="Verdana" w:cs="Verdana"/>
          <w:color w:val="000000"/>
        </w:rPr>
      </w:pPr>
      <w:r>
        <w:rPr>
          <w:rFonts w:ascii="Verdana" w:eastAsia="Verdana" w:hAnsi="Verdana" w:cs="Verdana"/>
          <w:color w:val="000000"/>
        </w:rPr>
        <w:t>14.1</w:t>
      </w:r>
      <w:r>
        <w:rPr>
          <w:rFonts w:ascii="Verdana" w:eastAsia="Verdana" w:hAnsi="Verdana" w:cs="Verdana"/>
          <w:color w:val="000000"/>
        </w:rPr>
        <w:tab/>
        <w:t xml:space="preserve">[DP][NP] Boats shall be kept in their assigned places while in the </w:t>
      </w:r>
      <w:r>
        <w:rPr>
          <w:rFonts w:ascii="Verdana" w:eastAsia="Verdana" w:hAnsi="Verdana" w:cs="Verdana"/>
        </w:rPr>
        <w:t xml:space="preserve">dinghy </w:t>
      </w:r>
      <w:r>
        <w:rPr>
          <w:rFonts w:ascii="Verdana" w:eastAsia="Verdana" w:hAnsi="Verdana" w:cs="Verdana"/>
          <w:color w:val="000000"/>
        </w:rPr>
        <w:t>park.</w:t>
      </w:r>
    </w:p>
    <w:p w14:paraId="6C085F10" w14:textId="77777777" w:rsidR="00A545FD" w:rsidRDefault="00A545FD" w:rsidP="005C18EF">
      <w:pPr>
        <w:spacing w:after="113"/>
        <w:jc w:val="both"/>
        <w:rPr>
          <w:rFonts w:ascii="Verdana" w:eastAsia="Verdana" w:hAnsi="Verdana" w:cs="Verdana"/>
          <w:color w:val="000000"/>
        </w:rPr>
      </w:pPr>
    </w:p>
    <w:p w14:paraId="1833CB59" w14:textId="77777777" w:rsidR="00A545FD" w:rsidRDefault="002245A3" w:rsidP="005C18EF">
      <w:pPr>
        <w:spacing w:after="113"/>
        <w:jc w:val="both"/>
        <w:rPr>
          <w:rFonts w:ascii="Verdana" w:eastAsia="Verdana" w:hAnsi="Verdana" w:cs="Verdana"/>
          <w:b/>
          <w:color w:val="000000"/>
        </w:rPr>
      </w:pPr>
      <w:r>
        <w:rPr>
          <w:rFonts w:ascii="Verdana" w:eastAsia="Verdana" w:hAnsi="Verdana" w:cs="Verdana"/>
          <w:b/>
          <w:color w:val="000000"/>
        </w:rPr>
        <w:t>15</w:t>
      </w:r>
      <w:r>
        <w:rPr>
          <w:rFonts w:ascii="Verdana" w:eastAsia="Verdana" w:hAnsi="Verdana" w:cs="Verdana"/>
          <w:b/>
          <w:color w:val="000000"/>
        </w:rPr>
        <w:tab/>
        <w:t>DATA PROTECTION</w:t>
      </w:r>
    </w:p>
    <w:p w14:paraId="160CC36A" w14:textId="77777777" w:rsidR="00A545FD" w:rsidRDefault="002245A3" w:rsidP="005C18EF">
      <w:pPr>
        <w:spacing w:after="113"/>
        <w:ind w:left="709" w:hanging="709"/>
        <w:jc w:val="both"/>
        <w:rPr>
          <w:rFonts w:ascii="Verdana" w:eastAsia="Verdana" w:hAnsi="Verdana" w:cs="Verdana"/>
          <w:color w:val="000000"/>
        </w:rPr>
      </w:pPr>
      <w:r>
        <w:rPr>
          <w:rFonts w:ascii="Verdana" w:eastAsia="Verdana" w:hAnsi="Verdana" w:cs="Verdana"/>
          <w:color w:val="000000"/>
        </w:rPr>
        <w:t>15.1</w:t>
      </w:r>
      <w:r>
        <w:rPr>
          <w:rFonts w:ascii="Verdana" w:eastAsia="Verdana" w:hAnsi="Verdana" w:cs="Verdana"/>
          <w:color w:val="000000"/>
        </w:rPr>
        <w:tab/>
        <w:t xml:space="preserve">Any personal information provided to the </w:t>
      </w:r>
      <w:r>
        <w:rPr>
          <w:rFonts w:ascii="Verdana" w:eastAsia="Verdana" w:hAnsi="Verdana" w:cs="Verdana"/>
        </w:rPr>
        <w:t>organising</w:t>
      </w:r>
      <w:r>
        <w:rPr>
          <w:rFonts w:ascii="Verdana" w:eastAsia="Verdana" w:hAnsi="Verdana" w:cs="Verdana"/>
          <w:color w:val="000000"/>
        </w:rPr>
        <w:t xml:space="preserve"> authority will be used to facilitate participation in the event. Competitors and support persons are bound by the Racing Rules of Sailing and the other rules that govern the event (the rules), the legal basis for processing that personal information is contract. For any person not bound by the rules, the legal basis for processing that personal information is legitimate interest.</w:t>
      </w:r>
    </w:p>
    <w:p w14:paraId="0A75510D" w14:textId="7D4F8892" w:rsidR="00A545FD" w:rsidRDefault="002245A3" w:rsidP="003A75F7">
      <w:pPr>
        <w:spacing w:after="113"/>
        <w:ind w:left="709" w:hanging="709"/>
        <w:jc w:val="both"/>
        <w:rPr>
          <w:rFonts w:ascii="Verdana" w:eastAsia="Verdana" w:hAnsi="Verdana" w:cs="Verdana"/>
          <w:color w:val="000000"/>
        </w:rPr>
      </w:pPr>
      <w:r>
        <w:rPr>
          <w:rFonts w:ascii="Verdana" w:eastAsia="Verdana" w:hAnsi="Verdana" w:cs="Verdana"/>
          <w:color w:val="000000"/>
        </w:rPr>
        <w:t>15.2</w:t>
      </w:r>
      <w:r>
        <w:rPr>
          <w:rFonts w:ascii="Verdana" w:eastAsia="Verdana" w:hAnsi="Verdana" w:cs="Verdana"/>
          <w:color w:val="000000"/>
        </w:rPr>
        <w:tab/>
        <w:t xml:space="preserve">Personal information will be stored and used in accordance with the </w:t>
      </w:r>
      <w:r>
        <w:rPr>
          <w:rFonts w:ascii="Verdana" w:eastAsia="Verdana" w:hAnsi="Verdana" w:cs="Verdana"/>
        </w:rPr>
        <w:t>organising</w:t>
      </w:r>
      <w:r>
        <w:rPr>
          <w:rFonts w:ascii="Verdana" w:eastAsia="Verdana" w:hAnsi="Verdana" w:cs="Verdana"/>
          <w:color w:val="000000"/>
        </w:rPr>
        <w:t xml:space="preserve"> authority’s privacy policy. When required by the rules, personal information may be shared with Irish Sailing, a competitor or support person’s national authority and/or World Sailing. The results of the event and the outcome of any hearing or appeal may be published. </w:t>
      </w:r>
    </w:p>
    <w:p w14:paraId="3782FB60" w14:textId="77777777" w:rsidR="003A75F7" w:rsidRPr="003A75F7" w:rsidRDefault="003A75F7" w:rsidP="003A75F7">
      <w:pPr>
        <w:spacing w:after="113"/>
        <w:ind w:left="709" w:hanging="709"/>
        <w:jc w:val="both"/>
        <w:rPr>
          <w:rFonts w:ascii="Verdana" w:eastAsia="Verdana" w:hAnsi="Verdana" w:cs="Verdana"/>
          <w:color w:val="000000"/>
        </w:rPr>
      </w:pPr>
    </w:p>
    <w:p w14:paraId="51B30D34" w14:textId="77777777" w:rsidR="00A545FD" w:rsidRDefault="002245A3" w:rsidP="005C18EF">
      <w:pPr>
        <w:spacing w:after="113"/>
        <w:jc w:val="both"/>
        <w:rPr>
          <w:rFonts w:ascii="Verdana" w:eastAsia="Verdana" w:hAnsi="Verdana" w:cs="Verdana"/>
          <w:b/>
          <w:color w:val="000000"/>
        </w:rPr>
      </w:pPr>
      <w:r>
        <w:rPr>
          <w:rFonts w:ascii="Verdana" w:eastAsia="Verdana" w:hAnsi="Verdana" w:cs="Verdana"/>
          <w:b/>
          <w:color w:val="000000"/>
        </w:rPr>
        <w:t>16</w:t>
      </w:r>
      <w:r>
        <w:rPr>
          <w:rFonts w:ascii="Verdana" w:eastAsia="Verdana" w:hAnsi="Verdana" w:cs="Verdana"/>
          <w:b/>
          <w:color w:val="000000"/>
        </w:rPr>
        <w:tab/>
        <w:t>IMAGE RIGHTS</w:t>
      </w:r>
    </w:p>
    <w:p w14:paraId="5D0E678B" w14:textId="77777777" w:rsidR="00A545FD" w:rsidRDefault="002245A3" w:rsidP="005C18EF">
      <w:pPr>
        <w:spacing w:after="113"/>
        <w:ind w:left="709" w:hanging="709"/>
        <w:jc w:val="both"/>
        <w:rPr>
          <w:rFonts w:ascii="Verdana" w:eastAsia="Verdana" w:hAnsi="Verdana" w:cs="Verdana"/>
          <w:color w:val="000000"/>
        </w:rPr>
      </w:pPr>
      <w:r>
        <w:rPr>
          <w:rFonts w:ascii="Verdana" w:eastAsia="Verdana" w:hAnsi="Verdana" w:cs="Verdana"/>
          <w:color w:val="000000"/>
        </w:rPr>
        <w:t>16.1</w:t>
      </w:r>
      <w:r>
        <w:rPr>
          <w:rFonts w:ascii="Verdana" w:eastAsia="Verdana" w:hAnsi="Verdana" w:cs="Verdana"/>
          <w:color w:val="000000"/>
        </w:rPr>
        <w:tab/>
        <w:t xml:space="preserve">Competitors and support persons accept that the Organising Authority may arrange for images or videos to be taken at the event both on the water and on shore. Competitors and support persons give consent to the taking of such images and to the use, reuse, publication, and republication of such images in any media, in conjunction with the competitor’s name or not, without compensation and without the competitor’s approval of such images or any use thereof. The images may only be used for the </w:t>
      </w:r>
      <w:r>
        <w:rPr>
          <w:rFonts w:ascii="Verdana" w:eastAsia="Verdana" w:hAnsi="Verdana" w:cs="Verdana"/>
          <w:color w:val="000000"/>
        </w:rPr>
        <w:lastRenderedPageBreak/>
        <w:t>promotion of the event, its sponsors, the organising authority, and the class association.</w:t>
      </w:r>
    </w:p>
    <w:p w14:paraId="0CA72FAB" w14:textId="77777777" w:rsidR="00A545FD" w:rsidRDefault="00A545FD" w:rsidP="005C18EF">
      <w:pPr>
        <w:spacing w:after="113"/>
        <w:jc w:val="both"/>
        <w:rPr>
          <w:rFonts w:ascii="Verdana" w:eastAsia="Verdana" w:hAnsi="Verdana" w:cs="Verdana"/>
          <w:color w:val="000000"/>
        </w:rPr>
      </w:pPr>
    </w:p>
    <w:p w14:paraId="04DC6361" w14:textId="77777777" w:rsidR="00A545FD" w:rsidRDefault="002245A3" w:rsidP="005C18EF">
      <w:pPr>
        <w:spacing w:after="113"/>
        <w:jc w:val="both"/>
        <w:rPr>
          <w:rFonts w:ascii="Verdana" w:eastAsia="Verdana" w:hAnsi="Verdana" w:cs="Verdana"/>
          <w:b/>
          <w:color w:val="000000"/>
        </w:rPr>
      </w:pPr>
      <w:r>
        <w:rPr>
          <w:rFonts w:ascii="Verdana" w:eastAsia="Verdana" w:hAnsi="Verdana" w:cs="Verdana"/>
          <w:b/>
          <w:color w:val="000000"/>
        </w:rPr>
        <w:t>17</w:t>
      </w:r>
      <w:r>
        <w:rPr>
          <w:rFonts w:ascii="Verdana" w:eastAsia="Verdana" w:hAnsi="Verdana" w:cs="Verdana"/>
          <w:b/>
          <w:color w:val="000000"/>
        </w:rPr>
        <w:tab/>
        <w:t>RISK STATEMENT</w:t>
      </w:r>
    </w:p>
    <w:p w14:paraId="15DD32D1" w14:textId="77777777" w:rsidR="00A545FD" w:rsidRDefault="002245A3" w:rsidP="005C18EF">
      <w:pPr>
        <w:spacing w:after="113"/>
        <w:ind w:left="709" w:hanging="709"/>
        <w:jc w:val="both"/>
        <w:rPr>
          <w:rFonts w:ascii="Verdana" w:eastAsia="Verdana" w:hAnsi="Verdana" w:cs="Verdana"/>
          <w:color w:val="000000"/>
        </w:rPr>
      </w:pPr>
      <w:r>
        <w:rPr>
          <w:rFonts w:ascii="Verdana" w:eastAsia="Verdana" w:hAnsi="Verdana" w:cs="Verdana"/>
          <w:color w:val="000000"/>
        </w:rPr>
        <w:t>17.1</w:t>
      </w:r>
      <w:r>
        <w:rPr>
          <w:rFonts w:ascii="Verdana" w:eastAsia="Verdana" w:hAnsi="Verdana" w:cs="Verdana"/>
          <w:color w:val="000000"/>
        </w:rPr>
        <w:tab/>
        <w:t xml:space="preserve">RRS 3 states: ‘The responsibility for a boat’s decision to participate in a race or to continue to race is hers alone.’  By participating in this event each competitor agrees and acknowledges that sailing is a potentially dangerous activity with inherent risks.  These risks include strong winds and rough seas, sudden changes in weather, failure of equipment, boat handling errors, poor seamanship by other boats, loss of balance on an unstable platform and fatigue resulting in increased risk of injury.  Inherent in the sport of sailing is the risk of permanent, catastrophic injury or death by drowning, trauma, hypothermia or other causes.  </w:t>
      </w:r>
    </w:p>
    <w:p w14:paraId="61F346B4" w14:textId="77777777" w:rsidR="00A545FD" w:rsidRDefault="00A545FD" w:rsidP="005C18EF">
      <w:pPr>
        <w:spacing w:after="113"/>
        <w:jc w:val="both"/>
        <w:rPr>
          <w:rFonts w:ascii="Verdana" w:eastAsia="Verdana" w:hAnsi="Verdana" w:cs="Verdana"/>
          <w:color w:val="000000"/>
        </w:rPr>
      </w:pPr>
    </w:p>
    <w:p w14:paraId="4CEC4BDE" w14:textId="77777777" w:rsidR="00A545FD" w:rsidRDefault="002245A3" w:rsidP="005C18EF">
      <w:pPr>
        <w:spacing w:after="113"/>
        <w:jc w:val="both"/>
        <w:rPr>
          <w:rFonts w:ascii="Verdana" w:eastAsia="Verdana" w:hAnsi="Verdana" w:cs="Verdana"/>
          <w:b/>
          <w:color w:val="000000"/>
        </w:rPr>
      </w:pPr>
      <w:r>
        <w:rPr>
          <w:rFonts w:ascii="Verdana" w:eastAsia="Verdana" w:hAnsi="Verdana" w:cs="Verdana"/>
          <w:b/>
          <w:color w:val="000000"/>
        </w:rPr>
        <w:t>18</w:t>
      </w:r>
      <w:r>
        <w:rPr>
          <w:rFonts w:ascii="Verdana" w:eastAsia="Verdana" w:hAnsi="Verdana" w:cs="Verdana"/>
          <w:b/>
          <w:color w:val="000000"/>
        </w:rPr>
        <w:tab/>
      </w:r>
      <w:proofErr w:type="gramStart"/>
      <w:r>
        <w:rPr>
          <w:rFonts w:ascii="Verdana" w:eastAsia="Verdana" w:hAnsi="Verdana" w:cs="Verdana"/>
          <w:b/>
          <w:color w:val="000000"/>
        </w:rPr>
        <w:t>INSURANCE</w:t>
      </w:r>
      <w:proofErr w:type="gramEnd"/>
    </w:p>
    <w:p w14:paraId="202773BE" w14:textId="77777777" w:rsidR="00A545FD" w:rsidRDefault="002245A3" w:rsidP="005C18EF">
      <w:pPr>
        <w:spacing w:after="113"/>
        <w:ind w:left="709" w:hanging="709"/>
        <w:jc w:val="both"/>
        <w:rPr>
          <w:rFonts w:ascii="Verdana" w:eastAsia="Verdana" w:hAnsi="Verdana" w:cs="Verdana"/>
          <w:color w:val="000000"/>
        </w:rPr>
      </w:pPr>
      <w:r>
        <w:rPr>
          <w:rFonts w:ascii="Verdana" w:eastAsia="Verdana" w:hAnsi="Verdana" w:cs="Verdana"/>
          <w:color w:val="000000"/>
        </w:rPr>
        <w:t>18.1</w:t>
      </w:r>
      <w:r>
        <w:rPr>
          <w:rFonts w:ascii="Verdana" w:eastAsia="Verdana" w:hAnsi="Verdana" w:cs="Verdana"/>
          <w:color w:val="000000"/>
        </w:rPr>
        <w:tab/>
        <w:t>Each participating boat shall be insured with valid third-party liability insurance with adequate minimum cover per incident.</w:t>
      </w:r>
    </w:p>
    <w:p w14:paraId="24900FAD" w14:textId="77777777" w:rsidR="00A545FD" w:rsidRDefault="00A545FD" w:rsidP="005C18EF">
      <w:pPr>
        <w:spacing w:after="113"/>
        <w:jc w:val="both"/>
        <w:rPr>
          <w:rFonts w:ascii="Verdana" w:eastAsia="Verdana" w:hAnsi="Verdana" w:cs="Verdana"/>
          <w:color w:val="000000"/>
        </w:rPr>
      </w:pPr>
    </w:p>
    <w:p w14:paraId="45B6168C" w14:textId="77777777" w:rsidR="00A545FD" w:rsidRDefault="002245A3" w:rsidP="005C18EF">
      <w:pPr>
        <w:spacing w:after="113"/>
        <w:jc w:val="both"/>
        <w:rPr>
          <w:rFonts w:ascii="Verdana" w:eastAsia="Verdana" w:hAnsi="Verdana" w:cs="Verdana"/>
          <w:b/>
          <w:color w:val="000000"/>
        </w:rPr>
      </w:pPr>
      <w:r>
        <w:rPr>
          <w:rFonts w:ascii="Verdana" w:eastAsia="Verdana" w:hAnsi="Verdana" w:cs="Verdana"/>
          <w:b/>
          <w:color w:val="000000"/>
        </w:rPr>
        <w:t>19</w:t>
      </w:r>
      <w:r>
        <w:rPr>
          <w:rFonts w:ascii="Verdana" w:eastAsia="Verdana" w:hAnsi="Verdana" w:cs="Verdana"/>
          <w:b/>
          <w:color w:val="000000"/>
        </w:rPr>
        <w:tab/>
        <w:t>PRIZES</w:t>
      </w:r>
    </w:p>
    <w:p w14:paraId="758BC343" w14:textId="77777777" w:rsidR="00A545FD" w:rsidRDefault="002245A3" w:rsidP="005C18EF">
      <w:pPr>
        <w:spacing w:after="113"/>
        <w:ind w:left="709" w:hanging="709"/>
        <w:jc w:val="both"/>
        <w:rPr>
          <w:rFonts w:ascii="Verdana" w:eastAsia="Verdana" w:hAnsi="Verdana" w:cs="Verdana"/>
          <w:color w:val="000000"/>
        </w:rPr>
      </w:pPr>
      <w:r>
        <w:rPr>
          <w:rFonts w:ascii="Verdana" w:eastAsia="Verdana" w:hAnsi="Verdana" w:cs="Verdana"/>
          <w:color w:val="000000"/>
        </w:rPr>
        <w:t>19.1</w:t>
      </w:r>
      <w:r>
        <w:rPr>
          <w:rFonts w:ascii="Verdana" w:eastAsia="Verdana" w:hAnsi="Verdana" w:cs="Verdana"/>
          <w:color w:val="000000"/>
        </w:rPr>
        <w:tab/>
        <w:t xml:space="preserve">Main Fleet Prizes will be awarded as follows: </w:t>
      </w:r>
    </w:p>
    <w:p w14:paraId="0DCEC958" w14:textId="77777777" w:rsidR="00A545FD" w:rsidRDefault="002245A3" w:rsidP="005C18EF">
      <w:pPr>
        <w:numPr>
          <w:ilvl w:val="0"/>
          <w:numId w:val="1"/>
        </w:num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Senior Gold 1,2,3</w:t>
      </w:r>
    </w:p>
    <w:p w14:paraId="510EECF1" w14:textId="77777777" w:rsidR="00A545FD" w:rsidRDefault="002245A3" w:rsidP="005C18EF">
      <w:pPr>
        <w:numPr>
          <w:ilvl w:val="0"/>
          <w:numId w:val="1"/>
        </w:num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Senior Silver 1,2,3</w:t>
      </w:r>
    </w:p>
    <w:p w14:paraId="44A4A754" w14:textId="77777777" w:rsidR="00A545FD" w:rsidRDefault="002245A3" w:rsidP="005C18EF">
      <w:pPr>
        <w:numPr>
          <w:ilvl w:val="0"/>
          <w:numId w:val="1"/>
        </w:num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Junior Gold 1,2,3</w:t>
      </w:r>
    </w:p>
    <w:p w14:paraId="6D034F19" w14:textId="5D60FEC6" w:rsidR="0095096D" w:rsidRDefault="002245A3" w:rsidP="0095096D">
      <w:pPr>
        <w:numPr>
          <w:ilvl w:val="0"/>
          <w:numId w:val="1"/>
        </w:numPr>
        <w:pBdr>
          <w:top w:val="nil"/>
          <w:left w:val="nil"/>
          <w:bottom w:val="nil"/>
          <w:right w:val="nil"/>
          <w:between w:val="nil"/>
        </w:pBdr>
        <w:jc w:val="both"/>
        <w:rPr>
          <w:rFonts w:ascii="Verdana" w:eastAsia="Verdana" w:hAnsi="Verdana" w:cs="Verdana"/>
        </w:rPr>
      </w:pPr>
      <w:r>
        <w:rPr>
          <w:rFonts w:ascii="Verdana" w:eastAsia="Verdana" w:hAnsi="Verdana" w:cs="Verdana"/>
        </w:rPr>
        <w:t>Junior Silver 1,2,3</w:t>
      </w:r>
    </w:p>
    <w:p w14:paraId="332C6C9C" w14:textId="41FEC8E7" w:rsidR="00BC3D52" w:rsidRDefault="00BC3D52" w:rsidP="0095096D">
      <w:pPr>
        <w:numPr>
          <w:ilvl w:val="0"/>
          <w:numId w:val="1"/>
        </w:numPr>
        <w:pBdr>
          <w:top w:val="nil"/>
          <w:left w:val="nil"/>
          <w:bottom w:val="nil"/>
          <w:right w:val="nil"/>
          <w:between w:val="nil"/>
        </w:pBdr>
        <w:jc w:val="both"/>
        <w:rPr>
          <w:rFonts w:ascii="Verdana" w:eastAsia="Verdana" w:hAnsi="Verdana" w:cs="Verdana"/>
        </w:rPr>
      </w:pPr>
      <w:r>
        <w:rPr>
          <w:rFonts w:ascii="Verdana" w:eastAsia="Verdana" w:hAnsi="Verdana" w:cs="Verdana"/>
        </w:rPr>
        <w:t xml:space="preserve">Junior Bronze 1,2,3 </w:t>
      </w:r>
    </w:p>
    <w:p w14:paraId="44E9A1FE" w14:textId="77777777" w:rsidR="00A545FD" w:rsidRDefault="00A545FD" w:rsidP="005C18EF">
      <w:pPr>
        <w:spacing w:after="113"/>
        <w:ind w:left="709" w:hanging="709"/>
        <w:jc w:val="both"/>
        <w:rPr>
          <w:rFonts w:ascii="Verdana" w:eastAsia="Verdana" w:hAnsi="Verdana" w:cs="Verdana"/>
          <w:color w:val="000000"/>
        </w:rPr>
      </w:pPr>
    </w:p>
    <w:p w14:paraId="51F86BE8" w14:textId="77777777" w:rsidR="00A545FD" w:rsidRDefault="002245A3" w:rsidP="005C18EF">
      <w:pPr>
        <w:spacing w:after="113"/>
        <w:ind w:left="709" w:hanging="709"/>
        <w:jc w:val="both"/>
        <w:rPr>
          <w:rFonts w:ascii="Verdana" w:eastAsia="Verdana" w:hAnsi="Verdana" w:cs="Verdana"/>
          <w:color w:val="000000"/>
        </w:rPr>
      </w:pPr>
      <w:r>
        <w:rPr>
          <w:rFonts w:ascii="Verdana" w:eastAsia="Verdana" w:hAnsi="Verdana" w:cs="Verdana"/>
          <w:color w:val="000000"/>
        </w:rPr>
        <w:t>19.</w:t>
      </w:r>
      <w:r>
        <w:rPr>
          <w:rFonts w:ascii="Verdana" w:eastAsia="Verdana" w:hAnsi="Verdana" w:cs="Verdana"/>
        </w:rPr>
        <w:t>2</w:t>
      </w:r>
      <w:r>
        <w:rPr>
          <w:rFonts w:ascii="Verdana" w:eastAsia="Verdana" w:hAnsi="Verdana" w:cs="Verdana"/>
          <w:color w:val="000000"/>
        </w:rPr>
        <w:tab/>
        <w:t>Regatta fleet prizes will be awarded as follows:</w:t>
      </w:r>
    </w:p>
    <w:p w14:paraId="42508CEE" w14:textId="394FE870" w:rsidR="00A545FD" w:rsidRDefault="002245A3" w:rsidP="005C18EF">
      <w:pPr>
        <w:numPr>
          <w:ilvl w:val="0"/>
          <w:numId w:val="1"/>
        </w:num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Regatta 1,2,3</w:t>
      </w:r>
    </w:p>
    <w:p w14:paraId="54EDDA49" w14:textId="41934979" w:rsidR="00BC3D52" w:rsidRPr="003A75F7" w:rsidRDefault="002245A3" w:rsidP="003A75F7">
      <w:pPr>
        <w:numPr>
          <w:ilvl w:val="0"/>
          <w:numId w:val="1"/>
        </w:numPr>
        <w:pBdr>
          <w:top w:val="nil"/>
          <w:left w:val="nil"/>
          <w:bottom w:val="nil"/>
          <w:right w:val="nil"/>
          <w:between w:val="nil"/>
        </w:pBdr>
        <w:jc w:val="both"/>
        <w:rPr>
          <w:rFonts w:ascii="Verdana" w:eastAsia="Verdana" w:hAnsi="Verdana" w:cs="Verdana"/>
          <w:color w:val="000000"/>
        </w:rPr>
      </w:pPr>
      <w:r>
        <w:rPr>
          <w:rFonts w:ascii="Verdana" w:eastAsia="Verdana" w:hAnsi="Verdana" w:cs="Verdana"/>
        </w:rPr>
        <w:t xml:space="preserve">Sporting </w:t>
      </w:r>
      <w:r>
        <w:rPr>
          <w:rFonts w:ascii="Verdana" w:eastAsia="Verdana" w:hAnsi="Verdana" w:cs="Verdana"/>
          <w:color w:val="000000"/>
        </w:rPr>
        <w:t>Award (discretionary)</w:t>
      </w:r>
    </w:p>
    <w:p w14:paraId="6B10EB36" w14:textId="77777777" w:rsidR="00BC3D52" w:rsidRDefault="00BC3D52" w:rsidP="005C18EF">
      <w:pPr>
        <w:spacing w:after="113"/>
        <w:jc w:val="both"/>
        <w:rPr>
          <w:rFonts w:ascii="Verdana" w:eastAsia="Verdana" w:hAnsi="Verdana" w:cs="Verdana"/>
          <w:b/>
          <w:color w:val="000000"/>
        </w:rPr>
      </w:pPr>
    </w:p>
    <w:p w14:paraId="4FF2FFFD" w14:textId="77777777" w:rsidR="00A545FD" w:rsidRDefault="002245A3" w:rsidP="005C18EF">
      <w:pPr>
        <w:spacing w:after="113"/>
        <w:jc w:val="both"/>
        <w:rPr>
          <w:rFonts w:ascii="Verdana" w:eastAsia="Verdana" w:hAnsi="Verdana" w:cs="Verdana"/>
          <w:b/>
          <w:color w:val="000000"/>
        </w:rPr>
      </w:pPr>
      <w:r>
        <w:rPr>
          <w:rFonts w:ascii="Verdana" w:eastAsia="Verdana" w:hAnsi="Verdana" w:cs="Verdana"/>
          <w:b/>
          <w:color w:val="000000"/>
        </w:rPr>
        <w:t>20</w:t>
      </w:r>
      <w:r>
        <w:rPr>
          <w:rFonts w:ascii="Verdana" w:eastAsia="Verdana" w:hAnsi="Verdana" w:cs="Verdana"/>
          <w:b/>
          <w:color w:val="000000"/>
        </w:rPr>
        <w:tab/>
        <w:t>FURTHER INFORMATION</w:t>
      </w:r>
    </w:p>
    <w:p w14:paraId="06745D21" w14:textId="3A52CED3" w:rsidR="00A545FD" w:rsidRDefault="002245A3" w:rsidP="005C18EF">
      <w:pPr>
        <w:spacing w:after="113"/>
        <w:ind w:left="708" w:hanging="708"/>
        <w:jc w:val="both"/>
        <w:rPr>
          <w:rFonts w:ascii="Verdana" w:eastAsia="Verdana" w:hAnsi="Verdana" w:cs="Verdana"/>
          <w:color w:val="000000"/>
        </w:rPr>
      </w:pPr>
      <w:r>
        <w:rPr>
          <w:rFonts w:ascii="Verdana" w:eastAsia="Verdana" w:hAnsi="Verdana" w:cs="Verdana"/>
          <w:color w:val="000000"/>
        </w:rPr>
        <w:t>20.1</w:t>
      </w:r>
      <w:r>
        <w:rPr>
          <w:rFonts w:ascii="Verdana" w:eastAsia="Verdana" w:hAnsi="Verdana" w:cs="Verdana"/>
          <w:color w:val="000000"/>
        </w:rPr>
        <w:tab/>
        <w:t xml:space="preserve">For further information please contact </w:t>
      </w:r>
      <w:r w:rsidR="005A469F">
        <w:rPr>
          <w:rFonts w:ascii="Verdana" w:eastAsia="Verdana" w:hAnsi="Verdana" w:cs="Verdana"/>
        </w:rPr>
        <w:t>Bernard Lynch</w:t>
      </w:r>
      <w:r>
        <w:rPr>
          <w:rFonts w:ascii="Verdana" w:eastAsia="Verdana" w:hAnsi="Verdana" w:cs="Verdana"/>
        </w:rPr>
        <w:t>, Royal Cork YC Optimist Class Captain</w:t>
      </w:r>
      <w:r w:rsidR="00910887">
        <w:rPr>
          <w:rFonts w:ascii="Verdana" w:eastAsia="Verdana" w:hAnsi="Verdana" w:cs="Verdana"/>
        </w:rPr>
        <w:t xml:space="preserve"> at </w:t>
      </w:r>
      <w:hyperlink r:id="rId9" w:history="1">
        <w:r w:rsidR="00910887" w:rsidRPr="007A0878">
          <w:rPr>
            <w:rStyle w:val="Hyperlink"/>
            <w:rFonts w:ascii="Verdana" w:eastAsia="Verdana" w:hAnsi="Verdana" w:cs="Verdana"/>
          </w:rPr>
          <w:t>optimistrcyc@gmail.com</w:t>
        </w:r>
      </w:hyperlink>
      <w:r w:rsidR="005C18EF">
        <w:rPr>
          <w:rFonts w:ascii="Verdana" w:eastAsia="Verdana" w:hAnsi="Verdana" w:cs="Verdana"/>
        </w:rPr>
        <w:t xml:space="preserve"> or Gary O’Neill</w:t>
      </w:r>
      <w:r w:rsidR="00910887">
        <w:rPr>
          <w:rFonts w:ascii="Verdana" w:eastAsia="Verdana" w:hAnsi="Verdana" w:cs="Verdana"/>
        </w:rPr>
        <w:t xml:space="preserve"> at </w:t>
      </w:r>
      <w:hyperlink r:id="rId10" w:history="1">
        <w:r w:rsidR="00910887" w:rsidRPr="007A0878">
          <w:rPr>
            <w:rStyle w:val="Hyperlink"/>
            <w:rFonts w:ascii="Verdana" w:eastAsia="Verdana" w:hAnsi="Verdana" w:cs="Verdana"/>
          </w:rPr>
          <w:t>garyfmoneill@gmail.com</w:t>
        </w:r>
      </w:hyperlink>
      <w:r>
        <w:rPr>
          <w:rFonts w:ascii="Verdana" w:eastAsia="Verdana" w:hAnsi="Verdana" w:cs="Verdana"/>
          <w:color w:val="000000"/>
        </w:rPr>
        <w:t xml:space="preserve">. </w:t>
      </w:r>
    </w:p>
    <w:sectPr w:rsidR="00A545FD">
      <w:headerReference w:type="even" r:id="rId11"/>
      <w:headerReference w:type="default" r:id="rId12"/>
      <w:footerReference w:type="even" r:id="rId13"/>
      <w:footerReference w:type="default" r:id="rId14"/>
      <w:headerReference w:type="first" r:id="rId15"/>
      <w:footerReference w:type="first" r:id="rId16"/>
      <w:pgSz w:w="11906" w:h="16838"/>
      <w:pgMar w:top="1699" w:right="1137" w:bottom="1411" w:left="1137"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A80004" w14:textId="77777777" w:rsidR="00DA2145" w:rsidRDefault="00DA2145">
      <w:r>
        <w:separator/>
      </w:r>
    </w:p>
  </w:endnote>
  <w:endnote w:type="continuationSeparator" w:id="0">
    <w:p w14:paraId="04848F75" w14:textId="77777777" w:rsidR="00DA2145" w:rsidRDefault="00DA2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8289D" w14:textId="77777777" w:rsidR="00F267B6" w:rsidRDefault="00F26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D6A83" w14:textId="77777777" w:rsidR="00A545FD" w:rsidRDefault="002245A3">
    <w:pPr>
      <w:jc w:val="right"/>
    </w:pPr>
    <w:r>
      <w:fldChar w:fldCharType="begin"/>
    </w:r>
    <w:r>
      <w:instrText>PAGE</w:instrText>
    </w:r>
    <w:r>
      <w:fldChar w:fldCharType="separate"/>
    </w:r>
    <w:r w:rsidR="0080240F">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796B6" w14:textId="77777777" w:rsidR="00A545FD" w:rsidRDefault="002245A3">
    <w:r>
      <w:fldChar w:fldCharType="begin"/>
    </w:r>
    <w:r>
      <w:instrText>PAGE</w:instrText>
    </w:r>
    <w:r>
      <w:fldChar w:fldCharType="separate"/>
    </w:r>
    <w:r w:rsidR="0080240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099746" w14:textId="77777777" w:rsidR="00DA2145" w:rsidRDefault="00DA2145">
      <w:r>
        <w:separator/>
      </w:r>
    </w:p>
  </w:footnote>
  <w:footnote w:type="continuationSeparator" w:id="0">
    <w:p w14:paraId="4B76E3B2" w14:textId="77777777" w:rsidR="00DA2145" w:rsidRDefault="00DA21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27D90E" w14:textId="77777777" w:rsidR="00F267B6" w:rsidRDefault="00F267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3CE0F9" w14:textId="77777777" w:rsidR="00F267B6" w:rsidRDefault="00F267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F92F0" w14:textId="77777777" w:rsidR="00A545FD" w:rsidRDefault="002245A3">
    <w:pPr>
      <w:spacing w:after="100"/>
      <w:ind w:right="252"/>
      <w:jc w:val="center"/>
      <w:rPr>
        <w:color w:val="000000"/>
      </w:rPr>
    </w:pPr>
    <w:r>
      <w:rPr>
        <w:noProof/>
      </w:rPr>
      <w:drawing>
        <wp:anchor distT="114300" distB="114300" distL="114300" distR="114300" simplePos="0" relativeHeight="251658240" behindDoc="0" locked="0" layoutInCell="1" hidden="0" allowOverlap="1" wp14:anchorId="377D529E" wp14:editId="5DD75834">
          <wp:simplePos x="0" y="0"/>
          <wp:positionH relativeFrom="page">
            <wp:posOffset>5904555</wp:posOffset>
          </wp:positionH>
          <wp:positionV relativeFrom="page">
            <wp:posOffset>342900</wp:posOffset>
          </wp:positionV>
          <wp:extent cx="933450" cy="93345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33450" cy="933450"/>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295FB6CE" wp14:editId="57F4D699">
          <wp:simplePos x="0" y="0"/>
          <wp:positionH relativeFrom="page">
            <wp:posOffset>721995</wp:posOffset>
          </wp:positionH>
          <wp:positionV relativeFrom="page">
            <wp:posOffset>342900</wp:posOffset>
          </wp:positionV>
          <wp:extent cx="1323975" cy="1016000"/>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323975" cy="1016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B0317D5"/>
    <w:multiLevelType w:val="multilevel"/>
    <w:tmpl w:val="17880450"/>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num w:numId="1" w16cid:durableId="949706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5FD"/>
    <w:rsid w:val="000554F8"/>
    <w:rsid w:val="00056D97"/>
    <w:rsid w:val="0018568B"/>
    <w:rsid w:val="002245A3"/>
    <w:rsid w:val="002D0DED"/>
    <w:rsid w:val="003A75F7"/>
    <w:rsid w:val="003C58CB"/>
    <w:rsid w:val="00453E37"/>
    <w:rsid w:val="004B3B68"/>
    <w:rsid w:val="004E04B9"/>
    <w:rsid w:val="004E7BCF"/>
    <w:rsid w:val="00501039"/>
    <w:rsid w:val="00564524"/>
    <w:rsid w:val="005A469F"/>
    <w:rsid w:val="005C18EF"/>
    <w:rsid w:val="006C1DF0"/>
    <w:rsid w:val="0080240F"/>
    <w:rsid w:val="00830662"/>
    <w:rsid w:val="00833615"/>
    <w:rsid w:val="00906E79"/>
    <w:rsid w:val="00910887"/>
    <w:rsid w:val="0095096D"/>
    <w:rsid w:val="009B4D33"/>
    <w:rsid w:val="009F23B3"/>
    <w:rsid w:val="00A545FD"/>
    <w:rsid w:val="00A9392B"/>
    <w:rsid w:val="00B221C1"/>
    <w:rsid w:val="00B51D78"/>
    <w:rsid w:val="00BC3D52"/>
    <w:rsid w:val="00CA0009"/>
    <w:rsid w:val="00CB5538"/>
    <w:rsid w:val="00D32A3D"/>
    <w:rsid w:val="00DA2145"/>
    <w:rsid w:val="00E41E90"/>
    <w:rsid w:val="00EE6050"/>
    <w:rsid w:val="00F07238"/>
    <w:rsid w:val="00F100DF"/>
    <w:rsid w:val="00F267B6"/>
    <w:rsid w:val="00F47410"/>
    <w:rsid w:val="00F77ABE"/>
    <w:rsid w:val="00FF40D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B69D1"/>
  <w15:docId w15:val="{CEA55731-DEC3-E94C-B97D-E2DCDBCD7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910887"/>
    <w:rPr>
      <w:color w:val="0000FF" w:themeColor="hyperlink"/>
      <w:u w:val="single"/>
    </w:rPr>
  </w:style>
  <w:style w:type="character" w:styleId="UnresolvedMention">
    <w:name w:val="Unresolved Mention"/>
    <w:basedOn w:val="DefaultParagraphFont"/>
    <w:uiPriority w:val="99"/>
    <w:semiHidden/>
    <w:unhideWhenUsed/>
    <w:rsid w:val="00910887"/>
    <w:rPr>
      <w:color w:val="605E5C"/>
      <w:shd w:val="clear" w:color="auto" w:fill="E1DFDD"/>
    </w:rPr>
  </w:style>
  <w:style w:type="paragraph" w:styleId="Header">
    <w:name w:val="header"/>
    <w:basedOn w:val="Normal"/>
    <w:link w:val="HeaderChar"/>
    <w:uiPriority w:val="99"/>
    <w:unhideWhenUsed/>
    <w:rsid w:val="00F267B6"/>
    <w:pPr>
      <w:tabs>
        <w:tab w:val="center" w:pos="4513"/>
        <w:tab w:val="right" w:pos="9026"/>
      </w:tabs>
    </w:pPr>
  </w:style>
  <w:style w:type="character" w:customStyle="1" w:styleId="HeaderChar">
    <w:name w:val="Header Char"/>
    <w:basedOn w:val="DefaultParagraphFont"/>
    <w:link w:val="Header"/>
    <w:uiPriority w:val="99"/>
    <w:rsid w:val="00F267B6"/>
  </w:style>
  <w:style w:type="paragraph" w:styleId="Footer">
    <w:name w:val="footer"/>
    <w:basedOn w:val="Normal"/>
    <w:link w:val="FooterChar"/>
    <w:uiPriority w:val="99"/>
    <w:unhideWhenUsed/>
    <w:rsid w:val="00F267B6"/>
    <w:pPr>
      <w:tabs>
        <w:tab w:val="center" w:pos="4513"/>
        <w:tab w:val="right" w:pos="9026"/>
      </w:tabs>
    </w:pPr>
  </w:style>
  <w:style w:type="character" w:customStyle="1" w:styleId="FooterChar">
    <w:name w:val="Footer Char"/>
    <w:basedOn w:val="DefaultParagraphFont"/>
    <w:link w:val="Footer"/>
    <w:uiPriority w:val="99"/>
    <w:rsid w:val="00F26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odai.com/wp-content/uploads/2014/06/IODAISafetyChecklist2015.doc"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royalcork.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garyfmoneill@gmail.com" TargetMode="External"/><Relationship Id="rId4" Type="http://schemas.openxmlformats.org/officeDocument/2006/relationships/webSettings" Target="webSettings.xml"/><Relationship Id="rId9" Type="http://schemas.openxmlformats.org/officeDocument/2006/relationships/hyperlink" Target="mailto:optimistrcyc@gmail.com"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1280</Words>
  <Characters>7302</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McCarthy- O'Neill</dc:creator>
  <cp:lastModifiedBy>Joanne Carroll</cp:lastModifiedBy>
  <cp:revision>2</cp:revision>
  <dcterms:created xsi:type="dcterms:W3CDTF">2024-10-02T11:43:00Z</dcterms:created>
  <dcterms:modified xsi:type="dcterms:W3CDTF">2024-10-02T11:43:00Z</dcterms:modified>
</cp:coreProperties>
</file>